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bookmarkStart w:id="0" w:name="_GoBack"/>
      <w:bookmarkEnd w:id="0"/>
    </w:p>
    <w:p w:rsidR="007D39E8" w:rsidRDefault="007D39E8" w:rsidP="00AF43B0">
      <w:pPr>
        <w:jc w:val="center"/>
        <w:outlineLvl w:val="0"/>
        <w:rPr>
          <w:sz w:val="24"/>
          <w:szCs w:val="24"/>
        </w:rPr>
      </w:pPr>
    </w:p>
    <w:p w:rsidR="00AF43B0" w:rsidRPr="00B86BF5" w:rsidRDefault="00AF43B0" w:rsidP="00AF43B0">
      <w:pPr>
        <w:jc w:val="center"/>
        <w:outlineLvl w:val="0"/>
        <w:rPr>
          <w:sz w:val="24"/>
          <w:szCs w:val="24"/>
        </w:rPr>
      </w:pPr>
      <w:r w:rsidRPr="00B86BF5">
        <w:rPr>
          <w:sz w:val="24"/>
          <w:szCs w:val="24"/>
        </w:rPr>
        <w:t>ПРОТОКОЛ ЗАСЕДАНИЯ</w:t>
      </w:r>
    </w:p>
    <w:p w:rsidR="00AF43B0" w:rsidRPr="00B86BF5" w:rsidRDefault="00614C98" w:rsidP="00AF43B0">
      <w:pPr>
        <w:jc w:val="center"/>
        <w:outlineLvl w:val="0"/>
        <w:rPr>
          <w:sz w:val="24"/>
          <w:szCs w:val="24"/>
        </w:rPr>
      </w:pPr>
      <w:r w:rsidRPr="00B86BF5">
        <w:rPr>
          <w:sz w:val="24"/>
          <w:szCs w:val="24"/>
        </w:rPr>
        <w:t xml:space="preserve">ОБЩЕСТВЕННОГО СОВЕТА ПРИ </w:t>
      </w:r>
      <w:r w:rsidR="00496FE5" w:rsidRPr="00B86BF5">
        <w:rPr>
          <w:sz w:val="24"/>
          <w:szCs w:val="24"/>
        </w:rPr>
        <w:t xml:space="preserve">УПРАВЛЕНИИ </w:t>
      </w:r>
      <w:r w:rsidR="00BA3F74" w:rsidRPr="00B86BF5">
        <w:rPr>
          <w:sz w:val="24"/>
          <w:szCs w:val="24"/>
        </w:rPr>
        <w:t>ФЕДЕРАЛЬНОЙ НАЛОГОВОЙ СЛУЖБ</w:t>
      </w:r>
      <w:r w:rsidR="00496FE5" w:rsidRPr="00B86BF5">
        <w:rPr>
          <w:sz w:val="24"/>
          <w:szCs w:val="24"/>
        </w:rPr>
        <w:t xml:space="preserve">Ы ПО </w:t>
      </w:r>
      <w:r w:rsidR="00D332A6" w:rsidRPr="00B86BF5">
        <w:rPr>
          <w:sz w:val="24"/>
          <w:szCs w:val="24"/>
        </w:rPr>
        <w:t>РЕСПУБЛИКЕ БУРЯТИЯ</w:t>
      </w:r>
      <w:r w:rsidR="00AF43B0" w:rsidRPr="00B86BF5">
        <w:rPr>
          <w:sz w:val="24"/>
          <w:szCs w:val="24"/>
        </w:rPr>
        <w:t xml:space="preserve"> </w:t>
      </w:r>
    </w:p>
    <w:p w:rsidR="00CA630C" w:rsidRDefault="001A1B2F">
      <w:pPr>
        <w:rPr>
          <w:sz w:val="24"/>
          <w:szCs w:val="24"/>
        </w:rPr>
      </w:pPr>
      <w:r>
        <w:rPr>
          <w:sz w:val="24"/>
          <w:szCs w:val="24"/>
        </w:rPr>
        <w:t>2</w:t>
      </w:r>
      <w:r w:rsidR="006C594A">
        <w:rPr>
          <w:sz w:val="24"/>
          <w:szCs w:val="24"/>
        </w:rPr>
        <w:t>4</w:t>
      </w:r>
      <w:r w:rsidR="00210809">
        <w:rPr>
          <w:sz w:val="24"/>
          <w:szCs w:val="24"/>
        </w:rPr>
        <w:t xml:space="preserve"> </w:t>
      </w:r>
      <w:r w:rsidR="006C594A">
        <w:rPr>
          <w:sz w:val="24"/>
          <w:szCs w:val="24"/>
        </w:rPr>
        <w:t xml:space="preserve">августа </w:t>
      </w:r>
      <w:r w:rsidR="003723D4" w:rsidRPr="00B6236F">
        <w:rPr>
          <w:sz w:val="24"/>
          <w:szCs w:val="24"/>
        </w:rPr>
        <w:t>201</w:t>
      </w:r>
      <w:r w:rsidR="00601EB4">
        <w:rPr>
          <w:sz w:val="24"/>
          <w:szCs w:val="24"/>
        </w:rPr>
        <w:t>6</w:t>
      </w:r>
      <w:r w:rsidR="00FA6DB6" w:rsidRPr="00B6236F">
        <w:rPr>
          <w:sz w:val="24"/>
          <w:szCs w:val="24"/>
        </w:rPr>
        <w:t xml:space="preserve"> года</w:t>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9E28B2" w:rsidRPr="00B6236F">
        <w:rPr>
          <w:sz w:val="24"/>
          <w:szCs w:val="24"/>
        </w:rPr>
        <w:tab/>
      </w:r>
      <w:r w:rsidR="00614C98" w:rsidRPr="00B6236F">
        <w:rPr>
          <w:sz w:val="24"/>
          <w:szCs w:val="24"/>
        </w:rPr>
        <w:tab/>
      </w:r>
      <w:r w:rsidR="0089228C" w:rsidRPr="00B6236F">
        <w:rPr>
          <w:sz w:val="24"/>
          <w:szCs w:val="24"/>
        </w:rPr>
        <w:tab/>
      </w:r>
      <w:r w:rsidR="006F04CC" w:rsidRPr="00B6236F">
        <w:rPr>
          <w:sz w:val="24"/>
          <w:szCs w:val="24"/>
        </w:rPr>
        <w:tab/>
      </w:r>
      <w:r w:rsidR="004C4195">
        <w:rPr>
          <w:sz w:val="24"/>
          <w:szCs w:val="24"/>
        </w:rPr>
        <w:t xml:space="preserve">      </w:t>
      </w:r>
      <w:r w:rsidR="00612138" w:rsidRPr="00B6236F">
        <w:rPr>
          <w:sz w:val="24"/>
          <w:szCs w:val="24"/>
        </w:rPr>
        <w:t>№ </w:t>
      </w:r>
      <w:r w:rsidR="00A51519">
        <w:rPr>
          <w:sz w:val="24"/>
          <w:szCs w:val="24"/>
        </w:rPr>
        <w:t>1</w:t>
      </w:r>
      <w:r w:rsidR="006C594A">
        <w:rPr>
          <w:sz w:val="24"/>
          <w:szCs w:val="24"/>
        </w:rPr>
        <w:t>4</w:t>
      </w:r>
    </w:p>
    <w:p w:rsidR="003C3673" w:rsidRPr="00B6236F" w:rsidRDefault="003C3673">
      <w:pPr>
        <w:rPr>
          <w:sz w:val="24"/>
          <w:szCs w:val="24"/>
        </w:rPr>
      </w:pPr>
    </w:p>
    <w:tbl>
      <w:tblPr>
        <w:tblW w:w="10440" w:type="dxa"/>
        <w:tblInd w:w="-252" w:type="dxa"/>
        <w:tblLayout w:type="fixed"/>
        <w:tblLook w:val="0000" w:firstRow="0" w:lastRow="0" w:firstColumn="0" w:lastColumn="0" w:noHBand="0" w:noVBand="0"/>
      </w:tblPr>
      <w:tblGrid>
        <w:gridCol w:w="3240"/>
        <w:gridCol w:w="7200"/>
      </w:tblGrid>
      <w:tr w:rsidR="00FC34BB" w:rsidRPr="00B6236F" w:rsidTr="0064172C">
        <w:tblPrEx>
          <w:tblCellMar>
            <w:top w:w="0" w:type="dxa"/>
            <w:bottom w:w="0" w:type="dxa"/>
          </w:tblCellMar>
        </w:tblPrEx>
        <w:trPr>
          <w:trHeight w:val="890"/>
        </w:trPr>
        <w:tc>
          <w:tcPr>
            <w:tcW w:w="3240" w:type="dxa"/>
          </w:tcPr>
          <w:p w:rsidR="00FC34BB" w:rsidRPr="00B6236F" w:rsidRDefault="00FC34BB">
            <w:pPr>
              <w:ind w:left="34"/>
              <w:rPr>
                <w:sz w:val="24"/>
                <w:szCs w:val="24"/>
              </w:rPr>
            </w:pPr>
            <w:r w:rsidRPr="00B6236F">
              <w:rPr>
                <w:sz w:val="24"/>
                <w:szCs w:val="24"/>
              </w:rPr>
              <w:t>Председательствовал:</w:t>
            </w:r>
          </w:p>
          <w:p w:rsidR="00263333" w:rsidRPr="00B6236F" w:rsidRDefault="00263333">
            <w:pPr>
              <w:ind w:left="34"/>
              <w:rPr>
                <w:sz w:val="24"/>
                <w:szCs w:val="24"/>
              </w:rPr>
            </w:pPr>
          </w:p>
          <w:p w:rsidR="00263333" w:rsidRPr="00B6236F" w:rsidRDefault="00263333">
            <w:pPr>
              <w:ind w:left="34"/>
              <w:rPr>
                <w:sz w:val="24"/>
                <w:szCs w:val="24"/>
              </w:rPr>
            </w:pPr>
          </w:p>
        </w:tc>
        <w:tc>
          <w:tcPr>
            <w:tcW w:w="7200" w:type="dxa"/>
          </w:tcPr>
          <w:p w:rsidR="0064172C" w:rsidRPr="00B6236F" w:rsidRDefault="002113E8" w:rsidP="002113E8">
            <w:pPr>
              <w:ind w:left="34"/>
              <w:rPr>
                <w:sz w:val="24"/>
                <w:szCs w:val="24"/>
              </w:rPr>
            </w:pPr>
            <w:r>
              <w:rPr>
                <w:sz w:val="24"/>
                <w:szCs w:val="24"/>
              </w:rPr>
              <w:t>Слепнева Л.Р.</w:t>
            </w:r>
            <w:r w:rsidR="00E44C58">
              <w:rPr>
                <w:sz w:val="24"/>
                <w:szCs w:val="24"/>
              </w:rPr>
              <w:t xml:space="preserve"> </w:t>
            </w:r>
            <w:r w:rsidR="00B56896" w:rsidRPr="00B6236F">
              <w:rPr>
                <w:sz w:val="24"/>
                <w:szCs w:val="24"/>
              </w:rPr>
              <w:t>-</w:t>
            </w:r>
            <w:r w:rsidR="001A1B2F">
              <w:rPr>
                <w:sz w:val="24"/>
                <w:szCs w:val="24"/>
              </w:rPr>
              <w:t xml:space="preserve"> </w:t>
            </w:r>
            <w:r w:rsidR="001876C0" w:rsidRPr="00B6236F">
              <w:rPr>
                <w:sz w:val="24"/>
                <w:szCs w:val="24"/>
              </w:rPr>
              <w:t xml:space="preserve"> председател</w:t>
            </w:r>
            <w:r w:rsidR="003C3673">
              <w:rPr>
                <w:sz w:val="24"/>
                <w:szCs w:val="24"/>
              </w:rPr>
              <w:t>ь</w:t>
            </w:r>
            <w:r w:rsidR="001876C0" w:rsidRPr="00B6236F">
              <w:rPr>
                <w:sz w:val="24"/>
                <w:szCs w:val="24"/>
              </w:rPr>
              <w:t xml:space="preserve"> общественного совета при</w:t>
            </w:r>
            <w:r w:rsidR="00B56896" w:rsidRPr="00B6236F">
              <w:rPr>
                <w:sz w:val="24"/>
                <w:szCs w:val="24"/>
              </w:rPr>
              <w:t xml:space="preserve"> </w:t>
            </w:r>
            <w:r w:rsidR="00D332A6" w:rsidRPr="00B6236F">
              <w:rPr>
                <w:sz w:val="24"/>
                <w:szCs w:val="24"/>
              </w:rPr>
              <w:t xml:space="preserve"> УФНС России по Республике Бурятия</w:t>
            </w:r>
            <w:r w:rsidR="003C3673">
              <w:rPr>
                <w:sz w:val="24"/>
                <w:szCs w:val="24"/>
              </w:rPr>
              <w:t>.</w:t>
            </w:r>
          </w:p>
        </w:tc>
      </w:tr>
      <w:tr w:rsidR="0036335C" w:rsidRPr="00B6236F">
        <w:tblPrEx>
          <w:tblCellMar>
            <w:top w:w="0" w:type="dxa"/>
            <w:bottom w:w="0" w:type="dxa"/>
          </w:tblCellMar>
        </w:tblPrEx>
        <w:trPr>
          <w:trHeight w:val="1314"/>
        </w:trPr>
        <w:tc>
          <w:tcPr>
            <w:tcW w:w="3240" w:type="dxa"/>
          </w:tcPr>
          <w:p w:rsidR="0036335C" w:rsidRPr="00B6236F" w:rsidRDefault="0036335C">
            <w:pPr>
              <w:ind w:left="34"/>
              <w:rPr>
                <w:sz w:val="24"/>
                <w:szCs w:val="24"/>
              </w:rPr>
            </w:pPr>
            <w:r w:rsidRPr="00B6236F">
              <w:rPr>
                <w:sz w:val="24"/>
                <w:szCs w:val="24"/>
              </w:rPr>
              <w:t>Присутствовали</w:t>
            </w:r>
            <w:r w:rsidR="00CE1DEF" w:rsidRPr="00B6236F">
              <w:rPr>
                <w:sz w:val="24"/>
                <w:szCs w:val="24"/>
              </w:rPr>
              <w:t xml:space="preserve"> члены Общественного совета</w:t>
            </w:r>
            <w:r w:rsidRPr="00B6236F">
              <w:rPr>
                <w:sz w:val="24"/>
                <w:szCs w:val="24"/>
              </w:rPr>
              <w:t>:</w:t>
            </w:r>
          </w:p>
          <w:p w:rsidR="00263333" w:rsidRPr="00B6236F" w:rsidRDefault="00263333">
            <w:pPr>
              <w:ind w:left="34"/>
              <w:rPr>
                <w:sz w:val="24"/>
                <w:szCs w:val="24"/>
              </w:rPr>
            </w:pPr>
          </w:p>
        </w:tc>
        <w:tc>
          <w:tcPr>
            <w:tcW w:w="7200" w:type="dxa"/>
          </w:tcPr>
          <w:p w:rsidR="00A51519" w:rsidRDefault="008D541B" w:rsidP="00E44C58">
            <w:pPr>
              <w:jc w:val="both"/>
              <w:rPr>
                <w:sz w:val="24"/>
                <w:szCs w:val="24"/>
              </w:rPr>
            </w:pPr>
            <w:r>
              <w:rPr>
                <w:sz w:val="24"/>
                <w:szCs w:val="24"/>
              </w:rPr>
              <w:t>-</w:t>
            </w:r>
            <w:r w:rsidR="006C594A">
              <w:rPr>
                <w:sz w:val="24"/>
                <w:szCs w:val="24"/>
              </w:rPr>
              <w:t xml:space="preserve"> </w:t>
            </w:r>
            <w:r w:rsidR="00E44C58" w:rsidRPr="00E44C58">
              <w:rPr>
                <w:sz w:val="24"/>
                <w:szCs w:val="24"/>
              </w:rPr>
              <w:t>Дагбаев Э</w:t>
            </w:r>
            <w:r w:rsidR="00E44C58">
              <w:rPr>
                <w:sz w:val="24"/>
                <w:szCs w:val="24"/>
              </w:rPr>
              <w:t>.</w:t>
            </w:r>
            <w:r w:rsidR="00E44C58" w:rsidRPr="00E44C58">
              <w:rPr>
                <w:sz w:val="24"/>
                <w:szCs w:val="24"/>
              </w:rPr>
              <w:t>Д</w:t>
            </w:r>
            <w:r w:rsidR="00E44C58">
              <w:rPr>
                <w:sz w:val="24"/>
                <w:szCs w:val="24"/>
              </w:rPr>
              <w:t>. - з</w:t>
            </w:r>
            <w:r w:rsidR="00E44C58" w:rsidRPr="00E44C58">
              <w:rPr>
                <w:sz w:val="24"/>
                <w:szCs w:val="24"/>
              </w:rPr>
              <w:t>аведующий кафедрой «Политологии и социологии» БГУ</w:t>
            </w:r>
            <w:r w:rsidR="00E44C58">
              <w:rPr>
                <w:sz w:val="24"/>
                <w:szCs w:val="24"/>
              </w:rPr>
              <w:t>,</w:t>
            </w:r>
          </w:p>
          <w:p w:rsidR="002113E8" w:rsidRDefault="006C594A" w:rsidP="002113E8">
            <w:pPr>
              <w:autoSpaceDE w:val="0"/>
              <w:autoSpaceDN w:val="0"/>
              <w:adjustRightInd w:val="0"/>
              <w:jc w:val="both"/>
              <w:rPr>
                <w:rFonts w:eastAsia="Times-Bold"/>
                <w:bCs/>
                <w:color w:val="000000"/>
                <w:sz w:val="24"/>
                <w:szCs w:val="24"/>
              </w:rPr>
            </w:pPr>
            <w:r>
              <w:rPr>
                <w:sz w:val="24"/>
                <w:szCs w:val="24"/>
              </w:rPr>
              <w:t xml:space="preserve">- </w:t>
            </w:r>
            <w:r w:rsidR="002113E8">
              <w:rPr>
                <w:sz w:val="24"/>
                <w:szCs w:val="24"/>
              </w:rPr>
              <w:t>Дагаева С.Б.-</w:t>
            </w:r>
            <w:r w:rsidR="002113E8">
              <w:rPr>
                <w:rFonts w:eastAsia="Times-Bold"/>
                <w:bCs/>
                <w:color w:val="000000"/>
                <w:sz w:val="24"/>
                <w:szCs w:val="24"/>
              </w:rPr>
              <w:t xml:space="preserve"> генеральный директор ООО «Информ Полис»</w:t>
            </w:r>
            <w:r w:rsidR="00E44C58">
              <w:rPr>
                <w:rFonts w:eastAsia="Times-Bold"/>
                <w:bCs/>
                <w:color w:val="000000"/>
                <w:sz w:val="24"/>
                <w:szCs w:val="24"/>
              </w:rPr>
              <w:t>,</w:t>
            </w:r>
            <w:r w:rsidR="002113E8">
              <w:rPr>
                <w:rFonts w:eastAsia="Times-Bold"/>
                <w:bCs/>
                <w:color w:val="000000"/>
                <w:sz w:val="24"/>
                <w:szCs w:val="24"/>
              </w:rPr>
              <w:t xml:space="preserve"> </w:t>
            </w:r>
          </w:p>
          <w:p w:rsidR="002113E8" w:rsidRDefault="006C594A" w:rsidP="002113E8">
            <w:pPr>
              <w:autoSpaceDE w:val="0"/>
              <w:autoSpaceDN w:val="0"/>
              <w:adjustRightInd w:val="0"/>
              <w:jc w:val="both"/>
              <w:rPr>
                <w:rFonts w:eastAsia="Times-Bold"/>
                <w:bCs/>
                <w:color w:val="000000"/>
                <w:sz w:val="24"/>
                <w:szCs w:val="24"/>
              </w:rPr>
            </w:pPr>
            <w:r>
              <w:rPr>
                <w:sz w:val="24"/>
                <w:szCs w:val="24"/>
              </w:rPr>
              <w:t xml:space="preserve">- </w:t>
            </w:r>
            <w:r w:rsidR="002113E8">
              <w:rPr>
                <w:sz w:val="24"/>
                <w:szCs w:val="24"/>
              </w:rPr>
              <w:t>Бурдиков С.В.-</w:t>
            </w:r>
            <w:r w:rsidR="002113E8">
              <w:rPr>
                <w:rFonts w:eastAsia="Times-Bold"/>
                <w:bCs/>
                <w:color w:val="000000"/>
                <w:sz w:val="24"/>
                <w:szCs w:val="24"/>
              </w:rPr>
              <w:t xml:space="preserve"> генеральный директор ООО «Байкал Медиа групп»</w:t>
            </w:r>
            <w:r w:rsidR="00E44C58">
              <w:rPr>
                <w:rFonts w:eastAsia="Times-Bold"/>
                <w:bCs/>
                <w:color w:val="000000"/>
                <w:sz w:val="24"/>
                <w:szCs w:val="24"/>
              </w:rPr>
              <w:t>,</w:t>
            </w:r>
          </w:p>
          <w:p w:rsidR="00E44C58" w:rsidRDefault="00E44C58" w:rsidP="00E44C58">
            <w:pPr>
              <w:autoSpaceDE w:val="0"/>
              <w:autoSpaceDN w:val="0"/>
              <w:adjustRightInd w:val="0"/>
              <w:jc w:val="both"/>
              <w:rPr>
                <w:sz w:val="24"/>
                <w:szCs w:val="24"/>
              </w:rPr>
            </w:pPr>
            <w:r>
              <w:rPr>
                <w:sz w:val="24"/>
                <w:szCs w:val="24"/>
              </w:rPr>
              <w:t xml:space="preserve">- </w:t>
            </w:r>
            <w:r w:rsidRPr="00E44C58">
              <w:rPr>
                <w:sz w:val="24"/>
                <w:szCs w:val="24"/>
              </w:rPr>
              <w:t>Фирулева А</w:t>
            </w:r>
            <w:r>
              <w:rPr>
                <w:sz w:val="24"/>
                <w:szCs w:val="24"/>
              </w:rPr>
              <w:t>.</w:t>
            </w:r>
            <w:r w:rsidRPr="00E44C58">
              <w:rPr>
                <w:sz w:val="24"/>
                <w:szCs w:val="24"/>
              </w:rPr>
              <w:t>А</w:t>
            </w:r>
            <w:r>
              <w:rPr>
                <w:sz w:val="24"/>
                <w:szCs w:val="24"/>
              </w:rPr>
              <w:t>.</w:t>
            </w:r>
            <w:r w:rsidRPr="00E44C58">
              <w:rPr>
                <w:sz w:val="24"/>
                <w:szCs w:val="24"/>
              </w:rPr>
              <w:t xml:space="preserve"> </w:t>
            </w:r>
            <w:r>
              <w:rPr>
                <w:sz w:val="24"/>
                <w:szCs w:val="24"/>
              </w:rPr>
              <w:t>- г</w:t>
            </w:r>
            <w:r w:rsidRPr="00E44C58">
              <w:rPr>
                <w:sz w:val="24"/>
                <w:szCs w:val="24"/>
              </w:rPr>
              <w:t>енеральный директор  ООО «Байкал Дейли»</w:t>
            </w:r>
            <w:r>
              <w:rPr>
                <w:sz w:val="24"/>
                <w:szCs w:val="24"/>
              </w:rPr>
              <w:t>;</w:t>
            </w:r>
          </w:p>
          <w:p w:rsidR="00E44C58" w:rsidRPr="00E44C58" w:rsidRDefault="00E44C58" w:rsidP="00E44C58">
            <w:pPr>
              <w:autoSpaceDE w:val="0"/>
              <w:autoSpaceDN w:val="0"/>
              <w:adjustRightInd w:val="0"/>
              <w:jc w:val="both"/>
              <w:rPr>
                <w:sz w:val="24"/>
                <w:szCs w:val="24"/>
              </w:rPr>
            </w:pPr>
            <w:r>
              <w:rPr>
                <w:sz w:val="24"/>
                <w:szCs w:val="24"/>
              </w:rPr>
              <w:t xml:space="preserve">- Зураев И.И. - </w:t>
            </w:r>
            <w:r w:rsidRPr="00E44C58">
              <w:rPr>
                <w:sz w:val="24"/>
                <w:szCs w:val="24"/>
              </w:rPr>
              <w:t>президент Торгово-промышленной палаты</w:t>
            </w:r>
          </w:p>
          <w:p w:rsidR="00E44C58" w:rsidRDefault="00E44C58" w:rsidP="00E44C58">
            <w:pPr>
              <w:autoSpaceDE w:val="0"/>
              <w:autoSpaceDN w:val="0"/>
              <w:adjustRightInd w:val="0"/>
              <w:jc w:val="both"/>
              <w:rPr>
                <w:sz w:val="24"/>
                <w:szCs w:val="24"/>
              </w:rPr>
            </w:pPr>
            <w:r w:rsidRPr="00E44C58">
              <w:rPr>
                <w:sz w:val="24"/>
                <w:szCs w:val="24"/>
              </w:rPr>
              <w:t xml:space="preserve"> Республики Бурятия</w:t>
            </w:r>
            <w:r>
              <w:rPr>
                <w:sz w:val="24"/>
                <w:szCs w:val="24"/>
              </w:rPr>
              <w:t>.</w:t>
            </w:r>
          </w:p>
          <w:p w:rsidR="001A1B2F" w:rsidRPr="00B6236F" w:rsidRDefault="001A1B2F" w:rsidP="008A734E">
            <w:pPr>
              <w:autoSpaceDE w:val="0"/>
              <w:autoSpaceDN w:val="0"/>
              <w:adjustRightInd w:val="0"/>
              <w:jc w:val="both"/>
              <w:rPr>
                <w:sz w:val="24"/>
                <w:szCs w:val="24"/>
              </w:rPr>
            </w:pPr>
          </w:p>
        </w:tc>
      </w:tr>
      <w:tr w:rsidR="004440E3" w:rsidRPr="00B6236F">
        <w:tblPrEx>
          <w:tblCellMar>
            <w:top w:w="0" w:type="dxa"/>
            <w:bottom w:w="0" w:type="dxa"/>
          </w:tblCellMar>
        </w:tblPrEx>
        <w:trPr>
          <w:trHeight w:val="20"/>
        </w:trPr>
        <w:tc>
          <w:tcPr>
            <w:tcW w:w="3240" w:type="dxa"/>
          </w:tcPr>
          <w:p w:rsidR="003A2ED1" w:rsidRPr="00B6236F" w:rsidRDefault="007939DB" w:rsidP="008B49AF">
            <w:pPr>
              <w:ind w:left="34"/>
              <w:rPr>
                <w:sz w:val="24"/>
                <w:szCs w:val="24"/>
              </w:rPr>
            </w:pPr>
            <w:r w:rsidRPr="00B6236F">
              <w:rPr>
                <w:sz w:val="24"/>
                <w:szCs w:val="24"/>
              </w:rPr>
              <w:t xml:space="preserve">Со стороны УФНС России по </w:t>
            </w:r>
            <w:r w:rsidR="00B56896" w:rsidRPr="00B6236F">
              <w:rPr>
                <w:sz w:val="24"/>
                <w:szCs w:val="24"/>
              </w:rPr>
              <w:t>Республике Бурятия</w:t>
            </w:r>
            <w:r w:rsidR="008B49AF">
              <w:rPr>
                <w:sz w:val="24"/>
                <w:szCs w:val="24"/>
              </w:rPr>
              <w:t>:</w:t>
            </w:r>
            <w:r w:rsidR="004C4195">
              <w:rPr>
                <w:sz w:val="24"/>
                <w:szCs w:val="24"/>
              </w:rPr>
              <w:t xml:space="preserve"> </w:t>
            </w:r>
          </w:p>
        </w:tc>
        <w:tc>
          <w:tcPr>
            <w:tcW w:w="7200" w:type="dxa"/>
          </w:tcPr>
          <w:p w:rsidR="001876C0" w:rsidRPr="00B6236F" w:rsidRDefault="00A51519" w:rsidP="00CE1DEF">
            <w:pPr>
              <w:jc w:val="both"/>
              <w:rPr>
                <w:sz w:val="24"/>
                <w:szCs w:val="24"/>
              </w:rPr>
            </w:pPr>
            <w:r>
              <w:rPr>
                <w:sz w:val="24"/>
                <w:szCs w:val="24"/>
              </w:rPr>
              <w:t>-</w:t>
            </w:r>
            <w:r w:rsidR="00947F29">
              <w:rPr>
                <w:sz w:val="24"/>
                <w:szCs w:val="24"/>
              </w:rPr>
              <w:t xml:space="preserve"> </w:t>
            </w:r>
            <w:r w:rsidR="002113E8">
              <w:rPr>
                <w:sz w:val="24"/>
                <w:szCs w:val="24"/>
              </w:rPr>
              <w:t>Куриленко Ю.А.</w:t>
            </w:r>
            <w:r w:rsidR="001876C0" w:rsidRPr="00B6236F">
              <w:rPr>
                <w:sz w:val="24"/>
                <w:szCs w:val="24"/>
              </w:rPr>
              <w:t>-руководител</w:t>
            </w:r>
            <w:r w:rsidR="002113E8">
              <w:rPr>
                <w:sz w:val="24"/>
                <w:szCs w:val="24"/>
              </w:rPr>
              <w:t>ь</w:t>
            </w:r>
            <w:r w:rsidR="001876C0" w:rsidRPr="00B6236F">
              <w:rPr>
                <w:sz w:val="24"/>
                <w:szCs w:val="24"/>
              </w:rPr>
              <w:t xml:space="preserve"> УФНС России по Республике Бурятия</w:t>
            </w:r>
            <w:r w:rsidR="002113E8">
              <w:rPr>
                <w:sz w:val="24"/>
                <w:szCs w:val="24"/>
              </w:rPr>
              <w:t>.</w:t>
            </w:r>
          </w:p>
          <w:p w:rsidR="0064172C" w:rsidRPr="00B6236F" w:rsidRDefault="00A51519" w:rsidP="00CE1DEF">
            <w:pPr>
              <w:jc w:val="both"/>
              <w:rPr>
                <w:sz w:val="24"/>
                <w:szCs w:val="24"/>
              </w:rPr>
            </w:pPr>
            <w:r>
              <w:rPr>
                <w:sz w:val="24"/>
                <w:szCs w:val="24"/>
              </w:rPr>
              <w:t>-</w:t>
            </w:r>
            <w:r w:rsidR="00947F29">
              <w:rPr>
                <w:sz w:val="24"/>
                <w:szCs w:val="24"/>
              </w:rPr>
              <w:t xml:space="preserve"> </w:t>
            </w:r>
            <w:r w:rsidR="0064172C" w:rsidRPr="00B6236F">
              <w:rPr>
                <w:sz w:val="24"/>
                <w:szCs w:val="24"/>
              </w:rPr>
              <w:t>Бужинаева</w:t>
            </w:r>
            <w:r w:rsidR="00B56896" w:rsidRPr="00B6236F">
              <w:rPr>
                <w:sz w:val="24"/>
                <w:szCs w:val="24"/>
              </w:rPr>
              <w:t xml:space="preserve"> Ц.Б.</w:t>
            </w:r>
            <w:r w:rsidR="00D5459D">
              <w:rPr>
                <w:sz w:val="24"/>
                <w:szCs w:val="24"/>
              </w:rPr>
              <w:t xml:space="preserve"> </w:t>
            </w:r>
            <w:r w:rsidR="0064172C" w:rsidRPr="00B6236F">
              <w:rPr>
                <w:sz w:val="24"/>
                <w:szCs w:val="24"/>
              </w:rPr>
              <w:t xml:space="preserve">- заместитель начальника </w:t>
            </w:r>
            <w:r w:rsidR="00CE1DEF" w:rsidRPr="00B6236F">
              <w:rPr>
                <w:sz w:val="24"/>
                <w:szCs w:val="24"/>
              </w:rPr>
              <w:t xml:space="preserve"> </w:t>
            </w:r>
            <w:r w:rsidR="0064172C" w:rsidRPr="00B6236F">
              <w:rPr>
                <w:sz w:val="24"/>
                <w:szCs w:val="24"/>
              </w:rPr>
              <w:t xml:space="preserve">отдела работы с налогоплательщиками </w:t>
            </w:r>
            <w:r w:rsidR="00CE1DEF" w:rsidRPr="00B6236F">
              <w:rPr>
                <w:sz w:val="24"/>
                <w:szCs w:val="24"/>
              </w:rPr>
              <w:t xml:space="preserve"> УФНС России по </w:t>
            </w:r>
            <w:r w:rsidR="0064172C" w:rsidRPr="00B6236F">
              <w:rPr>
                <w:sz w:val="24"/>
                <w:szCs w:val="24"/>
              </w:rPr>
              <w:t>Республике Бурятия</w:t>
            </w:r>
            <w:r w:rsidR="002113E8">
              <w:rPr>
                <w:sz w:val="24"/>
                <w:szCs w:val="24"/>
              </w:rPr>
              <w:t>.</w:t>
            </w:r>
          </w:p>
          <w:p w:rsidR="00F4222A" w:rsidRDefault="00A51519" w:rsidP="00F4222A">
            <w:pPr>
              <w:spacing w:line="270" w:lineRule="atLeast"/>
              <w:jc w:val="both"/>
              <w:rPr>
                <w:b/>
                <w:sz w:val="24"/>
                <w:szCs w:val="24"/>
              </w:rPr>
            </w:pPr>
            <w:r>
              <w:rPr>
                <w:sz w:val="24"/>
                <w:szCs w:val="24"/>
              </w:rPr>
              <w:t>-</w:t>
            </w:r>
            <w:r w:rsidR="00947F29">
              <w:rPr>
                <w:sz w:val="24"/>
                <w:szCs w:val="24"/>
              </w:rPr>
              <w:t xml:space="preserve"> </w:t>
            </w:r>
            <w:r w:rsidR="0064172C" w:rsidRPr="00B6236F">
              <w:rPr>
                <w:sz w:val="24"/>
                <w:szCs w:val="24"/>
              </w:rPr>
              <w:t>Цыбиков Ч</w:t>
            </w:r>
            <w:r w:rsidR="00F4222A" w:rsidRPr="00B6236F">
              <w:rPr>
                <w:sz w:val="24"/>
                <w:szCs w:val="24"/>
              </w:rPr>
              <w:t xml:space="preserve">. </w:t>
            </w:r>
            <w:r w:rsidR="0064172C" w:rsidRPr="00B6236F">
              <w:rPr>
                <w:sz w:val="24"/>
                <w:szCs w:val="24"/>
              </w:rPr>
              <w:t>Г</w:t>
            </w:r>
            <w:r w:rsidR="00B56896" w:rsidRPr="00B6236F">
              <w:rPr>
                <w:sz w:val="24"/>
                <w:szCs w:val="24"/>
              </w:rPr>
              <w:t>.</w:t>
            </w:r>
            <w:r w:rsidR="00D5459D">
              <w:rPr>
                <w:sz w:val="24"/>
                <w:szCs w:val="24"/>
              </w:rPr>
              <w:t xml:space="preserve"> </w:t>
            </w:r>
            <w:r w:rsidR="0064172C" w:rsidRPr="00B6236F">
              <w:rPr>
                <w:sz w:val="24"/>
                <w:szCs w:val="24"/>
              </w:rPr>
              <w:t>-  ведущий специалист –</w:t>
            </w:r>
            <w:r w:rsidR="00F4222A" w:rsidRPr="00B6236F">
              <w:rPr>
                <w:sz w:val="24"/>
                <w:szCs w:val="24"/>
              </w:rPr>
              <w:t xml:space="preserve"> </w:t>
            </w:r>
            <w:r w:rsidR="0064172C" w:rsidRPr="00B6236F">
              <w:rPr>
                <w:sz w:val="24"/>
                <w:szCs w:val="24"/>
              </w:rPr>
              <w:t>эксперт</w:t>
            </w:r>
            <w:r w:rsidR="0064172C" w:rsidRPr="00B6236F">
              <w:rPr>
                <w:b/>
                <w:sz w:val="24"/>
                <w:szCs w:val="24"/>
              </w:rPr>
              <w:t xml:space="preserve"> </w:t>
            </w:r>
            <w:r w:rsidR="00F4222A" w:rsidRPr="00B6236F">
              <w:rPr>
                <w:sz w:val="24"/>
                <w:szCs w:val="24"/>
              </w:rPr>
              <w:t>отдела  работы с налогоплательщиками УФНС России по Республике Бурятия</w:t>
            </w:r>
            <w:r w:rsidR="002113E8">
              <w:rPr>
                <w:sz w:val="24"/>
                <w:szCs w:val="24"/>
              </w:rPr>
              <w:t>.</w:t>
            </w:r>
          </w:p>
          <w:p w:rsidR="00D5459D" w:rsidRPr="00D5459D" w:rsidRDefault="00D5459D" w:rsidP="00D5459D">
            <w:pPr>
              <w:spacing w:line="270" w:lineRule="atLeast"/>
              <w:jc w:val="both"/>
              <w:rPr>
                <w:sz w:val="24"/>
                <w:szCs w:val="24"/>
              </w:rPr>
            </w:pPr>
            <w:r>
              <w:rPr>
                <w:sz w:val="24"/>
                <w:szCs w:val="24"/>
              </w:rPr>
              <w:t xml:space="preserve">- </w:t>
            </w:r>
            <w:r w:rsidRPr="00D5459D">
              <w:rPr>
                <w:sz w:val="24"/>
                <w:szCs w:val="24"/>
              </w:rPr>
              <w:t>Намсараева</w:t>
            </w:r>
            <w:r>
              <w:rPr>
                <w:sz w:val="24"/>
                <w:szCs w:val="24"/>
              </w:rPr>
              <w:t xml:space="preserve"> </w:t>
            </w:r>
            <w:r w:rsidRPr="00D5459D">
              <w:rPr>
                <w:sz w:val="24"/>
                <w:szCs w:val="24"/>
              </w:rPr>
              <w:t>Б</w:t>
            </w:r>
            <w:r>
              <w:rPr>
                <w:sz w:val="24"/>
                <w:szCs w:val="24"/>
              </w:rPr>
              <w:t>.</w:t>
            </w:r>
            <w:r w:rsidRPr="00D5459D">
              <w:rPr>
                <w:sz w:val="24"/>
                <w:szCs w:val="24"/>
              </w:rPr>
              <w:t>Н</w:t>
            </w:r>
            <w:r>
              <w:rPr>
                <w:sz w:val="24"/>
                <w:szCs w:val="24"/>
              </w:rPr>
              <w:t>. -</w:t>
            </w:r>
            <w:r w:rsidRPr="00D5459D">
              <w:rPr>
                <w:sz w:val="24"/>
                <w:szCs w:val="24"/>
              </w:rPr>
              <w:t xml:space="preserve"> начальник отдела налогообложения имущества и доходов физических лиц</w:t>
            </w:r>
            <w:r>
              <w:rPr>
                <w:sz w:val="24"/>
                <w:szCs w:val="24"/>
              </w:rPr>
              <w:t>.</w:t>
            </w:r>
            <w:r w:rsidRPr="00D5459D">
              <w:rPr>
                <w:sz w:val="24"/>
                <w:szCs w:val="24"/>
              </w:rPr>
              <w:t xml:space="preserve"> </w:t>
            </w:r>
          </w:p>
          <w:p w:rsidR="002113E8" w:rsidRPr="00A51519" w:rsidRDefault="00D5459D" w:rsidP="00D5459D">
            <w:pPr>
              <w:rPr>
                <w:sz w:val="24"/>
                <w:szCs w:val="24"/>
              </w:rPr>
            </w:pPr>
            <w:r w:rsidRPr="00D5459D">
              <w:rPr>
                <w:sz w:val="24"/>
                <w:szCs w:val="24"/>
              </w:rPr>
              <w:t>- Гергеева И</w:t>
            </w:r>
            <w:r>
              <w:rPr>
                <w:sz w:val="24"/>
                <w:szCs w:val="24"/>
              </w:rPr>
              <w:t>.</w:t>
            </w:r>
            <w:r w:rsidRPr="00D5459D">
              <w:rPr>
                <w:sz w:val="24"/>
                <w:szCs w:val="24"/>
              </w:rPr>
              <w:t>И</w:t>
            </w:r>
            <w:r>
              <w:rPr>
                <w:sz w:val="24"/>
                <w:szCs w:val="24"/>
              </w:rPr>
              <w:t>.</w:t>
            </w:r>
            <w:r w:rsidRPr="00D5459D">
              <w:rPr>
                <w:sz w:val="24"/>
                <w:szCs w:val="24"/>
              </w:rPr>
              <w:t xml:space="preserve"> </w:t>
            </w:r>
            <w:r>
              <w:rPr>
                <w:sz w:val="24"/>
                <w:szCs w:val="24"/>
              </w:rPr>
              <w:t>-</w:t>
            </w:r>
            <w:r w:rsidRPr="00D5459D">
              <w:rPr>
                <w:sz w:val="24"/>
                <w:szCs w:val="24"/>
              </w:rPr>
              <w:t xml:space="preserve"> заместитель начальника отдела  обеспечения процедур банкротства</w:t>
            </w:r>
            <w:r>
              <w:rPr>
                <w:sz w:val="24"/>
                <w:szCs w:val="24"/>
              </w:rPr>
              <w:t>.</w:t>
            </w:r>
          </w:p>
        </w:tc>
      </w:tr>
    </w:tbl>
    <w:p w:rsidR="00C2634C" w:rsidRDefault="00C2634C" w:rsidP="003224EA">
      <w:pPr>
        <w:ind w:left="34"/>
        <w:rPr>
          <w:sz w:val="24"/>
          <w:szCs w:val="24"/>
        </w:rPr>
      </w:pPr>
    </w:p>
    <w:p w:rsidR="000E324C" w:rsidRDefault="000E324C" w:rsidP="00D332A6">
      <w:pPr>
        <w:tabs>
          <w:tab w:val="left" w:pos="6032"/>
        </w:tabs>
        <w:ind w:left="34"/>
        <w:rPr>
          <w:sz w:val="24"/>
          <w:szCs w:val="24"/>
        </w:rPr>
      </w:pPr>
    </w:p>
    <w:p w:rsidR="005A6081" w:rsidRDefault="00100866" w:rsidP="00D332A6">
      <w:pPr>
        <w:tabs>
          <w:tab w:val="left" w:pos="6032"/>
        </w:tabs>
        <w:ind w:left="34"/>
        <w:rPr>
          <w:sz w:val="24"/>
          <w:szCs w:val="24"/>
        </w:rPr>
      </w:pPr>
      <w:r w:rsidRPr="00B6236F">
        <w:rPr>
          <w:sz w:val="24"/>
          <w:szCs w:val="24"/>
        </w:rPr>
        <w:t>П</w:t>
      </w:r>
      <w:r w:rsidR="00564D5F">
        <w:rPr>
          <w:sz w:val="24"/>
          <w:szCs w:val="24"/>
        </w:rPr>
        <w:t>овестка дня</w:t>
      </w:r>
      <w:r w:rsidR="00D7147D" w:rsidRPr="00B6236F">
        <w:rPr>
          <w:sz w:val="24"/>
          <w:szCs w:val="24"/>
        </w:rPr>
        <w:t>:</w:t>
      </w:r>
    </w:p>
    <w:p w:rsidR="004C4195" w:rsidRDefault="004C4195" w:rsidP="00D332A6">
      <w:pPr>
        <w:tabs>
          <w:tab w:val="left" w:pos="6032"/>
        </w:tabs>
        <w:ind w:left="34"/>
        <w:rPr>
          <w:sz w:val="24"/>
          <w:szCs w:val="24"/>
        </w:rPr>
      </w:pPr>
    </w:p>
    <w:p w:rsidR="00D5459D" w:rsidRPr="00D5459D" w:rsidRDefault="00D5459D" w:rsidP="00D5459D">
      <w:pPr>
        <w:rPr>
          <w:sz w:val="24"/>
          <w:szCs w:val="24"/>
        </w:rPr>
      </w:pPr>
      <w:r>
        <w:rPr>
          <w:sz w:val="24"/>
          <w:szCs w:val="24"/>
        </w:rPr>
        <w:t xml:space="preserve">1. </w:t>
      </w:r>
      <w:r w:rsidRPr="00D5459D">
        <w:rPr>
          <w:sz w:val="24"/>
          <w:szCs w:val="24"/>
        </w:rPr>
        <w:t>Итоги декларационной кампании -2016</w:t>
      </w:r>
      <w:r w:rsidRPr="00D5459D">
        <w:rPr>
          <w:sz w:val="24"/>
          <w:szCs w:val="24"/>
        </w:rPr>
        <w:tab/>
      </w:r>
    </w:p>
    <w:p w:rsidR="00D5459D" w:rsidRPr="00D5459D" w:rsidRDefault="00D5459D" w:rsidP="00D5459D">
      <w:pPr>
        <w:rPr>
          <w:sz w:val="24"/>
          <w:szCs w:val="24"/>
        </w:rPr>
      </w:pPr>
      <w:r>
        <w:rPr>
          <w:sz w:val="24"/>
          <w:szCs w:val="24"/>
        </w:rPr>
        <w:t xml:space="preserve">2. </w:t>
      </w:r>
      <w:r w:rsidRPr="00D5459D">
        <w:rPr>
          <w:sz w:val="24"/>
          <w:szCs w:val="24"/>
        </w:rPr>
        <w:t xml:space="preserve">Основные проблемы  взаимодействия Торгово-промышленной  палаты и налоговых органов Республики Бурятия   </w:t>
      </w:r>
      <w:r w:rsidRPr="00D5459D">
        <w:rPr>
          <w:sz w:val="24"/>
          <w:szCs w:val="24"/>
        </w:rPr>
        <w:tab/>
      </w:r>
    </w:p>
    <w:p w:rsidR="00D5459D" w:rsidRPr="00D5459D" w:rsidRDefault="00D5459D" w:rsidP="00D5459D">
      <w:pPr>
        <w:rPr>
          <w:sz w:val="24"/>
          <w:szCs w:val="26"/>
        </w:rPr>
      </w:pPr>
      <w:r>
        <w:rPr>
          <w:sz w:val="24"/>
          <w:szCs w:val="24"/>
        </w:rPr>
        <w:t xml:space="preserve">3. </w:t>
      </w:r>
      <w:r w:rsidRPr="00D5459D">
        <w:rPr>
          <w:sz w:val="24"/>
          <w:szCs w:val="26"/>
        </w:rPr>
        <w:t>Банкротство физических лиц</w:t>
      </w:r>
      <w:r w:rsidRPr="00D5459D">
        <w:rPr>
          <w:sz w:val="24"/>
          <w:szCs w:val="26"/>
        </w:rPr>
        <w:tab/>
      </w:r>
    </w:p>
    <w:p w:rsidR="00D5459D" w:rsidRDefault="00D5459D" w:rsidP="00D5459D">
      <w:pPr>
        <w:rPr>
          <w:bCs/>
          <w:sz w:val="24"/>
          <w:szCs w:val="24"/>
        </w:rPr>
      </w:pPr>
    </w:p>
    <w:p w:rsidR="00455A2E" w:rsidRPr="00D5459D" w:rsidRDefault="00455A2E" w:rsidP="00D5459D">
      <w:pPr>
        <w:rPr>
          <w:bCs/>
          <w:sz w:val="24"/>
          <w:szCs w:val="24"/>
        </w:rPr>
      </w:pPr>
      <w:r w:rsidRPr="00D5459D">
        <w:rPr>
          <w:bCs/>
          <w:sz w:val="24"/>
          <w:szCs w:val="24"/>
        </w:rPr>
        <w:t>Выступили:</w:t>
      </w:r>
    </w:p>
    <w:p w:rsidR="00455A2E" w:rsidRPr="00455A2E" w:rsidRDefault="00455A2E" w:rsidP="00455A2E">
      <w:pPr>
        <w:pStyle w:val="a9"/>
        <w:tabs>
          <w:tab w:val="num" w:pos="1440"/>
        </w:tabs>
        <w:ind w:firstLine="720"/>
        <w:jc w:val="both"/>
        <w:rPr>
          <w:bCs/>
          <w:sz w:val="24"/>
          <w:szCs w:val="24"/>
        </w:rPr>
      </w:pPr>
    </w:p>
    <w:p w:rsidR="0072095F" w:rsidRDefault="00455A2E" w:rsidP="000E324C">
      <w:pPr>
        <w:spacing w:line="270" w:lineRule="atLeast"/>
        <w:jc w:val="both"/>
        <w:rPr>
          <w:sz w:val="24"/>
          <w:szCs w:val="24"/>
        </w:rPr>
      </w:pPr>
      <w:r>
        <w:rPr>
          <w:bCs/>
          <w:sz w:val="24"/>
          <w:szCs w:val="24"/>
        </w:rPr>
        <w:t xml:space="preserve">Слепнева Л.Р. </w:t>
      </w:r>
      <w:r>
        <w:rPr>
          <w:b/>
          <w:bCs/>
          <w:sz w:val="24"/>
          <w:szCs w:val="24"/>
        </w:rPr>
        <w:t xml:space="preserve">- </w:t>
      </w:r>
      <w:r>
        <w:rPr>
          <w:sz w:val="24"/>
          <w:szCs w:val="24"/>
        </w:rPr>
        <w:t xml:space="preserve">председатель общественного совета при  УФНС России по Республике Бурятия,  </w:t>
      </w:r>
      <w:r w:rsidR="000E324C" w:rsidRPr="00D5459D">
        <w:rPr>
          <w:sz w:val="24"/>
          <w:szCs w:val="24"/>
        </w:rPr>
        <w:t>Намсараева</w:t>
      </w:r>
      <w:r w:rsidR="000E324C">
        <w:rPr>
          <w:sz w:val="24"/>
          <w:szCs w:val="24"/>
        </w:rPr>
        <w:t xml:space="preserve"> </w:t>
      </w:r>
      <w:r w:rsidR="000E324C" w:rsidRPr="00D5459D">
        <w:rPr>
          <w:sz w:val="24"/>
          <w:szCs w:val="24"/>
        </w:rPr>
        <w:t>Б</w:t>
      </w:r>
      <w:r w:rsidR="000E324C">
        <w:rPr>
          <w:sz w:val="24"/>
          <w:szCs w:val="24"/>
        </w:rPr>
        <w:t>.</w:t>
      </w:r>
      <w:r w:rsidR="000E324C" w:rsidRPr="00D5459D">
        <w:rPr>
          <w:sz w:val="24"/>
          <w:szCs w:val="24"/>
        </w:rPr>
        <w:t>Н</w:t>
      </w:r>
      <w:r w:rsidR="000E324C">
        <w:rPr>
          <w:sz w:val="24"/>
          <w:szCs w:val="24"/>
        </w:rPr>
        <w:t xml:space="preserve">., </w:t>
      </w:r>
      <w:r w:rsidR="000E324C" w:rsidRPr="00D5459D">
        <w:rPr>
          <w:sz w:val="24"/>
          <w:szCs w:val="24"/>
        </w:rPr>
        <w:t>Гергеева И</w:t>
      </w:r>
      <w:r w:rsidR="000E324C">
        <w:rPr>
          <w:sz w:val="24"/>
          <w:szCs w:val="24"/>
        </w:rPr>
        <w:t>.</w:t>
      </w:r>
      <w:r w:rsidR="000E324C" w:rsidRPr="00D5459D">
        <w:rPr>
          <w:sz w:val="24"/>
          <w:szCs w:val="24"/>
        </w:rPr>
        <w:t>И</w:t>
      </w:r>
      <w:r w:rsidR="000E324C">
        <w:rPr>
          <w:sz w:val="24"/>
          <w:szCs w:val="24"/>
        </w:rPr>
        <w:t>.</w:t>
      </w:r>
      <w:r>
        <w:rPr>
          <w:sz w:val="24"/>
          <w:szCs w:val="24"/>
        </w:rPr>
        <w:t>. - представители УФНС России по Республике Бурятия</w:t>
      </w:r>
      <w:r w:rsidR="0037517B">
        <w:rPr>
          <w:sz w:val="24"/>
          <w:szCs w:val="24"/>
        </w:rPr>
        <w:t>,</w:t>
      </w:r>
    </w:p>
    <w:p w:rsidR="000E324C" w:rsidRDefault="000E324C" w:rsidP="000E324C">
      <w:pPr>
        <w:autoSpaceDE w:val="0"/>
        <w:autoSpaceDN w:val="0"/>
        <w:adjustRightInd w:val="0"/>
        <w:jc w:val="both"/>
        <w:rPr>
          <w:sz w:val="24"/>
          <w:szCs w:val="24"/>
        </w:rPr>
      </w:pPr>
      <w:r>
        <w:rPr>
          <w:sz w:val="24"/>
          <w:szCs w:val="24"/>
        </w:rPr>
        <w:t xml:space="preserve">Зураев И.И. - </w:t>
      </w:r>
      <w:r w:rsidRPr="00E44C58">
        <w:rPr>
          <w:sz w:val="24"/>
          <w:szCs w:val="24"/>
        </w:rPr>
        <w:t>президент Торгово-промышленной палаты</w:t>
      </w:r>
      <w:r>
        <w:rPr>
          <w:sz w:val="24"/>
          <w:szCs w:val="24"/>
        </w:rPr>
        <w:t xml:space="preserve"> </w:t>
      </w:r>
      <w:r w:rsidRPr="00E44C58">
        <w:rPr>
          <w:sz w:val="24"/>
          <w:szCs w:val="24"/>
        </w:rPr>
        <w:t>Республики Бурятия</w:t>
      </w:r>
      <w:r>
        <w:rPr>
          <w:sz w:val="24"/>
          <w:szCs w:val="24"/>
        </w:rPr>
        <w:t>.</w:t>
      </w:r>
    </w:p>
    <w:p w:rsidR="00455A2E" w:rsidRDefault="00455A2E" w:rsidP="00455A2E">
      <w:pPr>
        <w:pStyle w:val="a9"/>
        <w:tabs>
          <w:tab w:val="num" w:pos="1440"/>
        </w:tabs>
        <w:jc w:val="both"/>
        <w:rPr>
          <w:sz w:val="24"/>
          <w:szCs w:val="24"/>
        </w:rPr>
      </w:pPr>
    </w:p>
    <w:p w:rsidR="00000B23" w:rsidRDefault="00455A2E" w:rsidP="000E324C">
      <w:pPr>
        <w:spacing w:line="270" w:lineRule="atLeast"/>
        <w:jc w:val="both"/>
        <w:rPr>
          <w:sz w:val="24"/>
          <w:szCs w:val="24"/>
        </w:rPr>
      </w:pPr>
      <w:r>
        <w:rPr>
          <w:sz w:val="24"/>
          <w:szCs w:val="24"/>
        </w:rPr>
        <w:t>В обсуждении участвовали</w:t>
      </w:r>
      <w:r w:rsidR="003C3673">
        <w:rPr>
          <w:sz w:val="24"/>
          <w:szCs w:val="24"/>
        </w:rPr>
        <w:t>: Куриленко Ю.А. - руководитель УФНС России по Республике Бурятия,</w:t>
      </w:r>
      <w:r>
        <w:rPr>
          <w:sz w:val="24"/>
          <w:szCs w:val="24"/>
        </w:rPr>
        <w:t xml:space="preserve"> </w:t>
      </w:r>
      <w:r w:rsidR="00D5459D">
        <w:rPr>
          <w:sz w:val="24"/>
          <w:szCs w:val="24"/>
        </w:rPr>
        <w:t>Бурдиков С.В.</w:t>
      </w:r>
      <w:r w:rsidR="003C3673">
        <w:rPr>
          <w:sz w:val="24"/>
          <w:szCs w:val="24"/>
        </w:rPr>
        <w:t xml:space="preserve">, </w:t>
      </w:r>
      <w:r w:rsidR="00D5459D">
        <w:rPr>
          <w:sz w:val="24"/>
          <w:szCs w:val="24"/>
        </w:rPr>
        <w:t xml:space="preserve">Дагаева С.Б. </w:t>
      </w:r>
      <w:r w:rsidR="003C3673">
        <w:rPr>
          <w:sz w:val="24"/>
          <w:szCs w:val="24"/>
        </w:rPr>
        <w:t xml:space="preserve">- </w:t>
      </w:r>
      <w:r>
        <w:rPr>
          <w:sz w:val="24"/>
          <w:szCs w:val="24"/>
        </w:rPr>
        <w:t>члены Общественного совета при УФНС России по Республике Бурятия</w:t>
      </w:r>
      <w:r w:rsidR="003C3673">
        <w:rPr>
          <w:sz w:val="24"/>
          <w:szCs w:val="24"/>
        </w:rPr>
        <w:t xml:space="preserve">, </w:t>
      </w:r>
      <w:r w:rsidR="000E324C" w:rsidRPr="00D5459D">
        <w:rPr>
          <w:sz w:val="24"/>
          <w:szCs w:val="24"/>
        </w:rPr>
        <w:t>Намсараева</w:t>
      </w:r>
      <w:r w:rsidR="000E324C">
        <w:rPr>
          <w:sz w:val="24"/>
          <w:szCs w:val="24"/>
        </w:rPr>
        <w:t xml:space="preserve"> </w:t>
      </w:r>
      <w:r w:rsidR="000E324C" w:rsidRPr="00D5459D">
        <w:rPr>
          <w:sz w:val="24"/>
          <w:szCs w:val="24"/>
        </w:rPr>
        <w:t>Б</w:t>
      </w:r>
      <w:r w:rsidR="000E324C">
        <w:rPr>
          <w:sz w:val="24"/>
          <w:szCs w:val="24"/>
        </w:rPr>
        <w:t>.</w:t>
      </w:r>
      <w:r w:rsidR="000E324C" w:rsidRPr="00D5459D">
        <w:rPr>
          <w:sz w:val="24"/>
          <w:szCs w:val="24"/>
        </w:rPr>
        <w:t>Н</w:t>
      </w:r>
      <w:r w:rsidR="000E324C">
        <w:rPr>
          <w:sz w:val="24"/>
          <w:szCs w:val="24"/>
        </w:rPr>
        <w:t>. -</w:t>
      </w:r>
      <w:r w:rsidR="000E324C" w:rsidRPr="00D5459D">
        <w:rPr>
          <w:sz w:val="24"/>
          <w:szCs w:val="24"/>
        </w:rPr>
        <w:t xml:space="preserve"> начальник отдела налогообложения имущества и доходов физических лиц</w:t>
      </w:r>
      <w:r w:rsidR="000E324C">
        <w:rPr>
          <w:sz w:val="24"/>
          <w:szCs w:val="24"/>
        </w:rPr>
        <w:t xml:space="preserve">, </w:t>
      </w:r>
      <w:r w:rsidR="000E324C" w:rsidRPr="00D5459D">
        <w:rPr>
          <w:sz w:val="24"/>
          <w:szCs w:val="24"/>
        </w:rPr>
        <w:t>Гергеева И</w:t>
      </w:r>
      <w:r w:rsidR="000E324C">
        <w:rPr>
          <w:sz w:val="24"/>
          <w:szCs w:val="24"/>
        </w:rPr>
        <w:t>.</w:t>
      </w:r>
      <w:r w:rsidR="000E324C" w:rsidRPr="00D5459D">
        <w:rPr>
          <w:sz w:val="24"/>
          <w:szCs w:val="24"/>
        </w:rPr>
        <w:t>И</w:t>
      </w:r>
      <w:r w:rsidR="000E324C">
        <w:rPr>
          <w:sz w:val="24"/>
          <w:szCs w:val="24"/>
        </w:rPr>
        <w:t>.</w:t>
      </w:r>
      <w:r w:rsidR="000E324C" w:rsidRPr="00D5459D">
        <w:rPr>
          <w:sz w:val="24"/>
          <w:szCs w:val="24"/>
        </w:rPr>
        <w:t xml:space="preserve"> </w:t>
      </w:r>
      <w:r w:rsidR="000E324C">
        <w:rPr>
          <w:sz w:val="24"/>
          <w:szCs w:val="24"/>
        </w:rPr>
        <w:t>-</w:t>
      </w:r>
      <w:r w:rsidR="000E324C" w:rsidRPr="00D5459D">
        <w:rPr>
          <w:sz w:val="24"/>
          <w:szCs w:val="24"/>
        </w:rPr>
        <w:t xml:space="preserve"> заместитель начальника отдела  обеспечения процедур банкротства</w:t>
      </w:r>
      <w:r w:rsidR="00000B23">
        <w:rPr>
          <w:sz w:val="24"/>
          <w:szCs w:val="24"/>
        </w:rPr>
        <w:t>.</w:t>
      </w:r>
    </w:p>
    <w:p w:rsidR="00455A2E" w:rsidRDefault="00455A2E" w:rsidP="00455A2E">
      <w:pPr>
        <w:pStyle w:val="a9"/>
        <w:tabs>
          <w:tab w:val="num" w:pos="1440"/>
        </w:tabs>
        <w:ind w:firstLine="720"/>
        <w:jc w:val="both"/>
        <w:rPr>
          <w:b/>
          <w:bCs/>
          <w:sz w:val="24"/>
          <w:szCs w:val="24"/>
        </w:rPr>
      </w:pPr>
    </w:p>
    <w:p w:rsidR="00455A2E" w:rsidRPr="00455A2E" w:rsidRDefault="00455A2E" w:rsidP="00455A2E">
      <w:pPr>
        <w:pStyle w:val="a9"/>
        <w:tabs>
          <w:tab w:val="num" w:pos="1440"/>
        </w:tabs>
        <w:rPr>
          <w:sz w:val="24"/>
          <w:szCs w:val="24"/>
        </w:rPr>
      </w:pPr>
      <w:r w:rsidRPr="00455A2E">
        <w:rPr>
          <w:sz w:val="24"/>
          <w:szCs w:val="24"/>
        </w:rPr>
        <w:t>Решили:</w:t>
      </w:r>
    </w:p>
    <w:p w:rsidR="00455A2E" w:rsidRPr="00455A2E" w:rsidRDefault="00455A2E" w:rsidP="00455A2E">
      <w:pPr>
        <w:pStyle w:val="a9"/>
        <w:tabs>
          <w:tab w:val="num" w:pos="1440"/>
        </w:tabs>
        <w:ind w:firstLine="720"/>
        <w:rPr>
          <w:sz w:val="24"/>
          <w:szCs w:val="24"/>
        </w:rPr>
      </w:pPr>
    </w:p>
    <w:p w:rsidR="00000B23" w:rsidRDefault="00455A2E" w:rsidP="00000B23">
      <w:pPr>
        <w:jc w:val="both"/>
        <w:rPr>
          <w:sz w:val="26"/>
          <w:szCs w:val="26"/>
        </w:rPr>
      </w:pPr>
      <w:r>
        <w:rPr>
          <w:sz w:val="24"/>
          <w:szCs w:val="24"/>
        </w:rPr>
        <w:lastRenderedPageBreak/>
        <w:t xml:space="preserve">Принять к сведению   доклады представителей  УФНС России по Республике Бурятия </w:t>
      </w:r>
      <w:r w:rsidR="000E324C">
        <w:rPr>
          <w:sz w:val="24"/>
          <w:szCs w:val="24"/>
        </w:rPr>
        <w:t>Намсараевой Б.Н.</w:t>
      </w:r>
      <w:r w:rsidR="00000B23">
        <w:rPr>
          <w:sz w:val="24"/>
          <w:szCs w:val="24"/>
        </w:rPr>
        <w:t>,</w:t>
      </w:r>
      <w:r w:rsidR="000E324C">
        <w:rPr>
          <w:sz w:val="24"/>
          <w:szCs w:val="24"/>
        </w:rPr>
        <w:t xml:space="preserve"> Гыргеевой И.И.,  </w:t>
      </w:r>
      <w:r w:rsidR="000E324C" w:rsidRPr="00E44C58">
        <w:rPr>
          <w:sz w:val="24"/>
          <w:szCs w:val="24"/>
        </w:rPr>
        <w:t>президент</w:t>
      </w:r>
      <w:r w:rsidR="000E324C">
        <w:rPr>
          <w:sz w:val="24"/>
          <w:szCs w:val="24"/>
        </w:rPr>
        <w:t>а</w:t>
      </w:r>
      <w:r w:rsidR="000E324C" w:rsidRPr="00E44C58">
        <w:rPr>
          <w:sz w:val="24"/>
          <w:szCs w:val="24"/>
        </w:rPr>
        <w:t xml:space="preserve"> Торгово-промышленной палаты</w:t>
      </w:r>
      <w:r w:rsidR="000E324C">
        <w:rPr>
          <w:sz w:val="24"/>
          <w:szCs w:val="24"/>
        </w:rPr>
        <w:t xml:space="preserve"> </w:t>
      </w:r>
      <w:r w:rsidR="000E324C" w:rsidRPr="00E44C58">
        <w:rPr>
          <w:sz w:val="24"/>
          <w:szCs w:val="24"/>
        </w:rPr>
        <w:t>Республики Бурятия</w:t>
      </w:r>
      <w:r w:rsidR="000E324C">
        <w:rPr>
          <w:sz w:val="24"/>
          <w:szCs w:val="24"/>
        </w:rPr>
        <w:t xml:space="preserve"> Зураева И.И. </w:t>
      </w:r>
      <w:r w:rsidR="00000B23">
        <w:rPr>
          <w:sz w:val="26"/>
          <w:szCs w:val="26"/>
        </w:rPr>
        <w:t xml:space="preserve"> </w:t>
      </w:r>
    </w:p>
    <w:p w:rsidR="008D541B" w:rsidRDefault="008D541B" w:rsidP="00B6236F">
      <w:pPr>
        <w:pStyle w:val="a9"/>
        <w:tabs>
          <w:tab w:val="clear" w:pos="4677"/>
          <w:tab w:val="center" w:pos="1276"/>
        </w:tabs>
        <w:jc w:val="right"/>
        <w:rPr>
          <w:sz w:val="26"/>
          <w:szCs w:val="26"/>
        </w:rPr>
      </w:pPr>
    </w:p>
    <w:p w:rsidR="008225ED" w:rsidRDefault="00B6236F" w:rsidP="00B6236F">
      <w:pPr>
        <w:pStyle w:val="a9"/>
        <w:tabs>
          <w:tab w:val="clear" w:pos="4677"/>
          <w:tab w:val="center" w:pos="1276"/>
        </w:tabs>
        <w:jc w:val="right"/>
        <w:rPr>
          <w:sz w:val="26"/>
          <w:szCs w:val="26"/>
        </w:rPr>
      </w:pPr>
      <w:r w:rsidRPr="008D541B">
        <w:rPr>
          <w:sz w:val="26"/>
          <w:szCs w:val="26"/>
        </w:rPr>
        <w:t xml:space="preserve">                                                                 </w:t>
      </w:r>
    </w:p>
    <w:p w:rsidR="00CF4B7F" w:rsidRPr="000E324C" w:rsidRDefault="00455A2E" w:rsidP="00B6236F">
      <w:pPr>
        <w:pStyle w:val="a9"/>
        <w:tabs>
          <w:tab w:val="clear" w:pos="4677"/>
          <w:tab w:val="center" w:pos="1276"/>
        </w:tabs>
        <w:jc w:val="right"/>
        <w:rPr>
          <w:sz w:val="24"/>
          <w:szCs w:val="24"/>
        </w:rPr>
      </w:pPr>
      <w:r w:rsidRPr="000E324C">
        <w:rPr>
          <w:sz w:val="24"/>
          <w:szCs w:val="24"/>
        </w:rPr>
        <w:t>П</w:t>
      </w:r>
      <w:r w:rsidR="00CF4B7F" w:rsidRPr="000E324C">
        <w:rPr>
          <w:sz w:val="24"/>
          <w:szCs w:val="24"/>
        </w:rPr>
        <w:t>редседател</w:t>
      </w:r>
      <w:r w:rsidRPr="000E324C">
        <w:rPr>
          <w:sz w:val="24"/>
          <w:szCs w:val="24"/>
        </w:rPr>
        <w:t>ь</w:t>
      </w:r>
      <w:r w:rsidR="00CF4B7F" w:rsidRPr="000E324C">
        <w:rPr>
          <w:sz w:val="24"/>
          <w:szCs w:val="24"/>
        </w:rPr>
        <w:t xml:space="preserve"> общественного совета </w:t>
      </w:r>
    </w:p>
    <w:p w:rsidR="00B6236F" w:rsidRPr="000E324C" w:rsidRDefault="00B6236F" w:rsidP="00B6236F">
      <w:pPr>
        <w:pStyle w:val="a9"/>
        <w:tabs>
          <w:tab w:val="clear" w:pos="4677"/>
          <w:tab w:val="center" w:pos="1276"/>
        </w:tabs>
        <w:jc w:val="right"/>
        <w:rPr>
          <w:sz w:val="24"/>
          <w:szCs w:val="24"/>
        </w:rPr>
      </w:pPr>
      <w:r w:rsidRPr="000E324C">
        <w:rPr>
          <w:sz w:val="24"/>
          <w:szCs w:val="24"/>
        </w:rPr>
        <w:t xml:space="preserve">                                                                      </w:t>
      </w:r>
      <w:r w:rsidR="00CF4B7F" w:rsidRPr="000E324C">
        <w:rPr>
          <w:sz w:val="24"/>
          <w:szCs w:val="24"/>
        </w:rPr>
        <w:t xml:space="preserve">при УФНС России по Республике Бурятия                                                  </w:t>
      </w:r>
    </w:p>
    <w:p w:rsidR="00CF4B7F" w:rsidRPr="000E324C" w:rsidRDefault="00CF4B7F" w:rsidP="00B6236F">
      <w:pPr>
        <w:pStyle w:val="a9"/>
        <w:tabs>
          <w:tab w:val="clear" w:pos="4677"/>
          <w:tab w:val="center" w:pos="1276"/>
        </w:tabs>
        <w:jc w:val="right"/>
        <w:rPr>
          <w:sz w:val="24"/>
          <w:szCs w:val="24"/>
        </w:rPr>
      </w:pPr>
      <w:r w:rsidRPr="000E324C">
        <w:rPr>
          <w:sz w:val="24"/>
          <w:szCs w:val="24"/>
        </w:rPr>
        <w:t xml:space="preserve"> </w:t>
      </w:r>
      <w:r w:rsidR="00B6236F" w:rsidRPr="000E324C">
        <w:rPr>
          <w:sz w:val="24"/>
          <w:szCs w:val="24"/>
        </w:rPr>
        <w:t xml:space="preserve">                                                                                                              </w:t>
      </w:r>
      <w:r w:rsidR="00455A2E" w:rsidRPr="000E324C">
        <w:rPr>
          <w:sz w:val="24"/>
          <w:szCs w:val="24"/>
        </w:rPr>
        <w:t>Л.Р.Слепнева</w:t>
      </w:r>
    </w:p>
    <w:p w:rsidR="00D86D7C" w:rsidRPr="000E324C" w:rsidRDefault="00D86D7C" w:rsidP="00B6236F">
      <w:pPr>
        <w:ind w:left="34"/>
        <w:jc w:val="right"/>
        <w:rPr>
          <w:sz w:val="24"/>
          <w:szCs w:val="24"/>
        </w:rPr>
      </w:pPr>
    </w:p>
    <w:p w:rsidR="00564D5F" w:rsidRPr="008D541B" w:rsidRDefault="00564D5F" w:rsidP="00B6236F">
      <w:pPr>
        <w:ind w:left="34"/>
        <w:jc w:val="right"/>
        <w:rPr>
          <w:sz w:val="26"/>
          <w:szCs w:val="26"/>
        </w:rPr>
      </w:pPr>
    </w:p>
    <w:p w:rsidR="00495870" w:rsidRDefault="00495870" w:rsidP="00495870">
      <w:pPr>
        <w:ind w:left="34"/>
        <w:jc w:val="both"/>
        <w:rPr>
          <w:b/>
          <w:sz w:val="24"/>
          <w:szCs w:val="24"/>
        </w:rPr>
      </w:pPr>
    </w:p>
    <w:p w:rsidR="00495870" w:rsidRDefault="00495870" w:rsidP="00495870">
      <w:pPr>
        <w:jc w:val="both"/>
        <w:rPr>
          <w:sz w:val="24"/>
          <w:szCs w:val="24"/>
        </w:rPr>
      </w:pPr>
      <w:r>
        <w:rPr>
          <w:sz w:val="24"/>
          <w:szCs w:val="24"/>
        </w:rPr>
        <w:t xml:space="preserve">  </w:t>
      </w:r>
    </w:p>
    <w:p w:rsidR="00495870" w:rsidRDefault="00495870" w:rsidP="00495870">
      <w:pPr>
        <w:ind w:left="34"/>
        <w:rPr>
          <w:sz w:val="24"/>
          <w:szCs w:val="24"/>
        </w:rPr>
      </w:pPr>
    </w:p>
    <w:p w:rsidR="00495870" w:rsidRDefault="00495870" w:rsidP="00495870">
      <w:pPr>
        <w:ind w:left="34"/>
        <w:jc w:val="right"/>
        <w:rPr>
          <w:sz w:val="24"/>
          <w:szCs w:val="24"/>
        </w:rPr>
      </w:pPr>
    </w:p>
    <w:p w:rsidR="00564D5F" w:rsidRPr="008D541B" w:rsidRDefault="00495870" w:rsidP="00495870">
      <w:pPr>
        <w:ind w:left="34"/>
        <w:jc w:val="right"/>
        <w:rPr>
          <w:sz w:val="24"/>
          <w:szCs w:val="24"/>
        </w:rPr>
      </w:pPr>
      <w:r>
        <w:rPr>
          <w:sz w:val="24"/>
          <w:szCs w:val="24"/>
        </w:rPr>
        <w:t xml:space="preserve">                                                                              </w:t>
      </w:r>
    </w:p>
    <w:sectPr w:rsidR="00564D5F" w:rsidRPr="008D541B"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CD" w:rsidRDefault="003D01CD">
      <w:r>
        <w:separator/>
      </w:r>
    </w:p>
  </w:endnote>
  <w:endnote w:type="continuationSeparator" w:id="0">
    <w:p w:rsidR="003D01CD" w:rsidRDefault="003D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1CD" w:rsidRDefault="003D01CD">
      <w:r>
        <w:separator/>
      </w:r>
    </w:p>
  </w:footnote>
  <w:footnote w:type="continuationSeparator" w:id="0">
    <w:p w:rsidR="003D01CD" w:rsidRDefault="003D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455A2E" w:rsidRDefault="00455A2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FE2078">
      <w:rPr>
        <w:rStyle w:val="a8"/>
        <w:noProof/>
        <w:sz w:val="12"/>
        <w:szCs w:val="12"/>
      </w:rPr>
      <w:t>2</w:t>
    </w:r>
    <w:r w:rsidRPr="00696BCA">
      <w:rPr>
        <w:rStyle w:val="a8"/>
        <w:sz w:val="12"/>
        <w:szCs w:val="12"/>
      </w:rPr>
      <w:fldChar w:fldCharType="end"/>
    </w:r>
  </w:p>
  <w:p w:rsidR="00455A2E" w:rsidRDefault="00455A2E">
    <w:pPr>
      <w:pStyle w:val="a6"/>
      <w:framePr w:wrap="around" w:vAnchor="text" w:hAnchor="margin" w:xAlign="right" w:y="1"/>
      <w:rPr>
        <w:rStyle w:val="a8"/>
      </w:rPr>
    </w:pPr>
  </w:p>
  <w:p w:rsidR="00455A2E" w:rsidRDefault="00455A2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944232"/>
    <w:multiLevelType w:val="hybridMultilevel"/>
    <w:tmpl w:val="1354FA08"/>
    <w:lvl w:ilvl="0" w:tplc="742C57CE">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2F55252"/>
    <w:multiLevelType w:val="multilevel"/>
    <w:tmpl w:val="4D18F1C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5" w15:restartNumberingAfterBreak="0">
    <w:nsid w:val="599B55FA"/>
    <w:multiLevelType w:val="hybridMultilevel"/>
    <w:tmpl w:val="173A5B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26" w15:restartNumberingAfterBreak="0">
    <w:nsid w:val="5F2C65C4"/>
    <w:multiLevelType w:val="hybridMultilevel"/>
    <w:tmpl w:val="49EAE646"/>
    <w:lvl w:ilvl="0" w:tplc="B994FCE6">
      <w:start w:val="1"/>
      <w:numFmt w:val="decimal"/>
      <w:lvlText w:val="%1."/>
      <w:lvlJc w:val="left"/>
      <w:pPr>
        <w:ind w:left="720" w:hanging="360"/>
      </w:pPr>
      <w:rPr>
        <w:rFonts w:cs="Times New Roman"/>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F405876"/>
    <w:multiLevelType w:val="hybridMultilevel"/>
    <w:tmpl w:val="4CDE5B4E"/>
    <w:lvl w:ilvl="0" w:tplc="7A36F38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37261E4"/>
    <w:multiLevelType w:val="hybridMultilevel"/>
    <w:tmpl w:val="BA0E1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30" w15:restartNumberingAfterBreak="0">
    <w:nsid w:val="65843553"/>
    <w:multiLevelType w:val="multilevel"/>
    <w:tmpl w:val="B20E2FBC"/>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1"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cs="Times New Roman" w:hint="default"/>
        <w:sz w:val="25"/>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5"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36"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4"/>
  </w:num>
  <w:num w:numId="4">
    <w:abstractNumId w:val="17"/>
  </w:num>
  <w:num w:numId="5">
    <w:abstractNumId w:val="24"/>
  </w:num>
  <w:num w:numId="6">
    <w:abstractNumId w:val="14"/>
  </w:num>
  <w:num w:numId="7">
    <w:abstractNumId w:val="8"/>
  </w:num>
  <w:num w:numId="8">
    <w:abstractNumId w:val="33"/>
  </w:num>
  <w:num w:numId="9">
    <w:abstractNumId w:val="15"/>
  </w:num>
  <w:num w:numId="10">
    <w:abstractNumId w:val="9"/>
  </w:num>
  <w:num w:numId="11">
    <w:abstractNumId w:val="3"/>
  </w:num>
  <w:num w:numId="12">
    <w:abstractNumId w:val="18"/>
  </w:num>
  <w:num w:numId="13">
    <w:abstractNumId w:val="36"/>
  </w:num>
  <w:num w:numId="14">
    <w:abstractNumId w:val="32"/>
  </w:num>
  <w:num w:numId="15">
    <w:abstractNumId w:val="29"/>
  </w:num>
  <w:num w:numId="16">
    <w:abstractNumId w:val="31"/>
  </w:num>
  <w:num w:numId="17">
    <w:abstractNumId w:val="11"/>
  </w:num>
  <w:num w:numId="18">
    <w:abstractNumId w:val="0"/>
  </w:num>
  <w:num w:numId="19">
    <w:abstractNumId w:val="10"/>
  </w:num>
  <w:num w:numId="20">
    <w:abstractNumId w:val="16"/>
  </w:num>
  <w:num w:numId="21">
    <w:abstractNumId w:val="35"/>
  </w:num>
  <w:num w:numId="22">
    <w:abstractNumId w:val="1"/>
  </w:num>
  <w:num w:numId="23">
    <w:abstractNumId w:val="7"/>
  </w:num>
  <w:num w:numId="24">
    <w:abstractNumId w:val="23"/>
  </w:num>
  <w:num w:numId="25">
    <w:abstractNumId w:val="22"/>
  </w:num>
  <w:num w:numId="26">
    <w:abstractNumId w:val="27"/>
  </w:num>
  <w:num w:numId="27">
    <w:abstractNumId w:val="4"/>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8"/>
  </w:num>
  <w:num w:numId="33">
    <w:abstractNumId w:val="19"/>
  </w:num>
  <w:num w:numId="34">
    <w:abstractNumId w:val="5"/>
  </w:num>
  <w:num w:numId="35">
    <w:abstractNumId w:val="20"/>
  </w:num>
  <w:num w:numId="36">
    <w:abstractNumId w:val="2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3581"/>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B18"/>
    <w:rsid w:val="00207292"/>
    <w:rsid w:val="00207AA4"/>
    <w:rsid w:val="00207AD2"/>
    <w:rsid w:val="00210809"/>
    <w:rsid w:val="002113E8"/>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01CD"/>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3B7B"/>
    <w:rsid w:val="00464EFE"/>
    <w:rsid w:val="004665A0"/>
    <w:rsid w:val="00471A48"/>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47D5"/>
    <w:rsid w:val="004D4E1E"/>
    <w:rsid w:val="004D622D"/>
    <w:rsid w:val="004E02BC"/>
    <w:rsid w:val="004E0D26"/>
    <w:rsid w:val="004E15D0"/>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C57"/>
    <w:rsid w:val="005E6D37"/>
    <w:rsid w:val="005E7833"/>
    <w:rsid w:val="005F03B3"/>
    <w:rsid w:val="005F1F61"/>
    <w:rsid w:val="005F3E74"/>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4C34"/>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275A"/>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5CC1"/>
    <w:rsid w:val="00706CB2"/>
    <w:rsid w:val="00711890"/>
    <w:rsid w:val="00711F94"/>
    <w:rsid w:val="00712B51"/>
    <w:rsid w:val="007154CF"/>
    <w:rsid w:val="007154D1"/>
    <w:rsid w:val="0071615A"/>
    <w:rsid w:val="0071658B"/>
    <w:rsid w:val="00717561"/>
    <w:rsid w:val="007179D9"/>
    <w:rsid w:val="00717DC4"/>
    <w:rsid w:val="0072095F"/>
    <w:rsid w:val="00720E9B"/>
    <w:rsid w:val="00722030"/>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120C"/>
    <w:rsid w:val="007512A0"/>
    <w:rsid w:val="00752569"/>
    <w:rsid w:val="00755FC2"/>
    <w:rsid w:val="0076496A"/>
    <w:rsid w:val="0076522A"/>
    <w:rsid w:val="00765BAD"/>
    <w:rsid w:val="00766387"/>
    <w:rsid w:val="00766DD7"/>
    <w:rsid w:val="007675D5"/>
    <w:rsid w:val="0076781E"/>
    <w:rsid w:val="00770866"/>
    <w:rsid w:val="00771FB0"/>
    <w:rsid w:val="00772152"/>
    <w:rsid w:val="0077415F"/>
    <w:rsid w:val="00775231"/>
    <w:rsid w:val="00775B32"/>
    <w:rsid w:val="00776C01"/>
    <w:rsid w:val="007819AD"/>
    <w:rsid w:val="00781E0C"/>
    <w:rsid w:val="00783AAB"/>
    <w:rsid w:val="00784250"/>
    <w:rsid w:val="00786033"/>
    <w:rsid w:val="0078610D"/>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4729"/>
    <w:rsid w:val="00895E92"/>
    <w:rsid w:val="00897845"/>
    <w:rsid w:val="008A2540"/>
    <w:rsid w:val="008A32DF"/>
    <w:rsid w:val="008A4341"/>
    <w:rsid w:val="008A5249"/>
    <w:rsid w:val="008A5609"/>
    <w:rsid w:val="008A6909"/>
    <w:rsid w:val="008A734E"/>
    <w:rsid w:val="008B09E1"/>
    <w:rsid w:val="008B3102"/>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DD1"/>
    <w:rsid w:val="008D2D05"/>
    <w:rsid w:val="008D3198"/>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24C7"/>
    <w:rsid w:val="009D3D27"/>
    <w:rsid w:val="009D4780"/>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15E4"/>
    <w:rsid w:val="00A748D9"/>
    <w:rsid w:val="00A770C3"/>
    <w:rsid w:val="00A771A9"/>
    <w:rsid w:val="00A77AD0"/>
    <w:rsid w:val="00A80E15"/>
    <w:rsid w:val="00A81762"/>
    <w:rsid w:val="00A82056"/>
    <w:rsid w:val="00A821D9"/>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6B43"/>
    <w:rsid w:val="00AB19BC"/>
    <w:rsid w:val="00AB3017"/>
    <w:rsid w:val="00AB5B4D"/>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025D"/>
    <w:rsid w:val="00BC2018"/>
    <w:rsid w:val="00BC2630"/>
    <w:rsid w:val="00BC57B1"/>
    <w:rsid w:val="00BC6B05"/>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108DE"/>
    <w:rsid w:val="00D114A4"/>
    <w:rsid w:val="00D13D57"/>
    <w:rsid w:val="00D13DE3"/>
    <w:rsid w:val="00D1504D"/>
    <w:rsid w:val="00D17387"/>
    <w:rsid w:val="00D174A9"/>
    <w:rsid w:val="00D17954"/>
    <w:rsid w:val="00D21ED8"/>
    <w:rsid w:val="00D2394D"/>
    <w:rsid w:val="00D23BF2"/>
    <w:rsid w:val="00D25CA1"/>
    <w:rsid w:val="00D332A6"/>
    <w:rsid w:val="00D33D08"/>
    <w:rsid w:val="00D34829"/>
    <w:rsid w:val="00D349D8"/>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5C31"/>
    <w:rsid w:val="00DB60A5"/>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FF5"/>
    <w:rsid w:val="00E02F32"/>
    <w:rsid w:val="00E03AE6"/>
    <w:rsid w:val="00E05B3B"/>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7966"/>
    <w:rsid w:val="00FE05B8"/>
    <w:rsid w:val="00FE132A"/>
    <w:rsid w:val="00FE134C"/>
    <w:rsid w:val="00FE1BB9"/>
    <w:rsid w:val="00FE2078"/>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15BCCC-F8B0-4502-9718-C569FB8D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caption"/>
    <w:basedOn w:val="a"/>
    <w:next w:val="a"/>
    <w:uiPriority w:val="35"/>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rPr>
      <w:sz w:val="28"/>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8"/>
    </w:rPr>
  </w:style>
  <w:style w:type="character" w:styleId="a8">
    <w:name w:val="page number"/>
    <w:basedOn w:val="a0"/>
    <w:uiPriority w:val="99"/>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rPr>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locked/>
    <w:rsid w:val="0068275A"/>
    <w:rPr>
      <w:sz w:val="28"/>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rPr>
      <w:sz w:val="28"/>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rPr>
      <w:sz w:val="28"/>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rPr>
      <w:sz w:val="28"/>
    </w:rPr>
  </w:style>
  <w:style w:type="paragraph" w:styleId="af0">
    <w:name w:val="Subtitle"/>
    <w:basedOn w:val="a"/>
    <w:link w:val="af1"/>
    <w:uiPriority w:val="11"/>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rPr>
      <w:rFonts w:asciiTheme="majorHAnsi" w:eastAsiaTheme="majorEastAsia" w:hAnsiTheme="majorHAnsi" w:cstheme="majorBidi"/>
      <w:sz w:val="24"/>
      <w:szCs w:val="24"/>
    </w:rPr>
  </w:style>
  <w:style w:type="character" w:styleId="af2">
    <w:name w:val="annotation reference"/>
    <w:basedOn w:val="a0"/>
    <w:uiPriority w:val="99"/>
    <w:semiHidden/>
    <w:rsid w:val="005D08D1"/>
    <w:rPr>
      <w:sz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rPr>
      <w:b/>
      <w:bCs/>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7">
    <w:name w:val="Title"/>
    <w:basedOn w:val="a"/>
    <w:link w:val="af8"/>
    <w:uiPriority w:val="10"/>
    <w:qFormat/>
    <w:rsid w:val="00175B2F"/>
    <w:pPr>
      <w:jc w:val="center"/>
    </w:pPr>
    <w:rPr>
      <w:b/>
    </w:rPr>
  </w:style>
  <w:style w:type="character" w:customStyle="1" w:styleId="af8">
    <w:name w:val="Название Знак"/>
    <w:basedOn w:val="a0"/>
    <w:link w:val="af7"/>
    <w:uiPriority w:val="10"/>
    <w:rPr>
      <w:rFonts w:asciiTheme="majorHAnsi" w:eastAsiaTheme="majorEastAsia" w:hAnsiTheme="majorHAnsi" w:cstheme="majorBidi"/>
      <w:b/>
      <w:bCs/>
      <w:kern w:val="28"/>
      <w:sz w:val="32"/>
      <w:szCs w:val="32"/>
    </w:rPr>
  </w:style>
  <w:style w:type="character" w:styleId="af9">
    <w:name w:val="Hyperlink"/>
    <w:basedOn w:val="a0"/>
    <w:uiPriority w:val="99"/>
    <w:rsid w:val="00175B2F"/>
    <w:rPr>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a">
    <w:name w:val="Знак Знак"/>
    <w:basedOn w:val="a"/>
    <w:autoRedefine/>
    <w:rsid w:val="00966F75"/>
    <w:pPr>
      <w:spacing w:after="160" w:line="240" w:lineRule="exact"/>
    </w:pPr>
    <w:rPr>
      <w:lang w:val="en-US" w:eastAsia="en-US"/>
    </w:rPr>
  </w:style>
  <w:style w:type="paragraph" w:customStyle="1" w:styleId="12">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d">
    <w:name w:val="Знак"/>
    <w:basedOn w:val="a"/>
    <w:autoRedefine/>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f">
    <w:name w:val="Знак Знак Знак Знак"/>
    <w:basedOn w:val="a"/>
    <w:rsid w:val="00BA55FC"/>
    <w:pPr>
      <w:spacing w:after="160" w:line="240" w:lineRule="exact"/>
    </w:pPr>
    <w:rPr>
      <w:rFonts w:ascii="Verdana" w:hAnsi="Verdana"/>
      <w:sz w:val="24"/>
      <w:szCs w:val="24"/>
      <w:lang w:val="en-US" w:eastAsia="en-US"/>
    </w:rPr>
  </w:style>
  <w:style w:type="paragraph" w:styleId="aff0">
    <w:name w:val="List Paragraph"/>
    <w:basedOn w:val="a"/>
    <w:uiPriority w:val="34"/>
    <w:rsid w:val="007939DB"/>
    <w:pPr>
      <w:spacing w:after="200"/>
      <w:ind w:left="720"/>
      <w:contextualSpacing/>
    </w:pPr>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4327">
      <w:marLeft w:val="0"/>
      <w:marRight w:val="0"/>
      <w:marTop w:val="0"/>
      <w:marBottom w:val="0"/>
      <w:divBdr>
        <w:top w:val="none" w:sz="0" w:space="0" w:color="auto"/>
        <w:left w:val="none" w:sz="0" w:space="0" w:color="auto"/>
        <w:bottom w:val="none" w:sz="0" w:space="0" w:color="auto"/>
        <w:right w:val="none" w:sz="0" w:space="0" w:color="auto"/>
      </w:divBdr>
    </w:div>
    <w:div w:id="288124328">
      <w:marLeft w:val="0"/>
      <w:marRight w:val="0"/>
      <w:marTop w:val="0"/>
      <w:marBottom w:val="0"/>
      <w:divBdr>
        <w:top w:val="none" w:sz="0" w:space="0" w:color="auto"/>
        <w:left w:val="none" w:sz="0" w:space="0" w:color="auto"/>
        <w:bottom w:val="none" w:sz="0" w:space="0" w:color="auto"/>
        <w:right w:val="none" w:sz="0" w:space="0" w:color="auto"/>
      </w:divBdr>
    </w:div>
    <w:div w:id="288124329">
      <w:marLeft w:val="0"/>
      <w:marRight w:val="0"/>
      <w:marTop w:val="0"/>
      <w:marBottom w:val="0"/>
      <w:divBdr>
        <w:top w:val="none" w:sz="0" w:space="0" w:color="auto"/>
        <w:left w:val="none" w:sz="0" w:space="0" w:color="auto"/>
        <w:bottom w:val="none" w:sz="0" w:space="0" w:color="auto"/>
        <w:right w:val="none" w:sz="0" w:space="0" w:color="auto"/>
      </w:divBdr>
    </w:div>
    <w:div w:id="288124330">
      <w:marLeft w:val="0"/>
      <w:marRight w:val="0"/>
      <w:marTop w:val="0"/>
      <w:marBottom w:val="0"/>
      <w:divBdr>
        <w:top w:val="none" w:sz="0" w:space="0" w:color="auto"/>
        <w:left w:val="none" w:sz="0" w:space="0" w:color="auto"/>
        <w:bottom w:val="none" w:sz="0" w:space="0" w:color="auto"/>
        <w:right w:val="none" w:sz="0" w:space="0" w:color="auto"/>
      </w:divBdr>
    </w:div>
    <w:div w:id="288124331">
      <w:marLeft w:val="0"/>
      <w:marRight w:val="0"/>
      <w:marTop w:val="0"/>
      <w:marBottom w:val="0"/>
      <w:divBdr>
        <w:top w:val="none" w:sz="0" w:space="0" w:color="auto"/>
        <w:left w:val="none" w:sz="0" w:space="0" w:color="auto"/>
        <w:bottom w:val="none" w:sz="0" w:space="0" w:color="auto"/>
        <w:right w:val="none" w:sz="0" w:space="0" w:color="auto"/>
      </w:divBdr>
    </w:div>
    <w:div w:id="288124332">
      <w:marLeft w:val="0"/>
      <w:marRight w:val="0"/>
      <w:marTop w:val="0"/>
      <w:marBottom w:val="0"/>
      <w:divBdr>
        <w:top w:val="none" w:sz="0" w:space="0" w:color="auto"/>
        <w:left w:val="none" w:sz="0" w:space="0" w:color="auto"/>
        <w:bottom w:val="none" w:sz="0" w:space="0" w:color="auto"/>
        <w:right w:val="none" w:sz="0" w:space="0" w:color="auto"/>
      </w:divBdr>
    </w:div>
    <w:div w:id="288124333">
      <w:marLeft w:val="0"/>
      <w:marRight w:val="0"/>
      <w:marTop w:val="0"/>
      <w:marBottom w:val="0"/>
      <w:divBdr>
        <w:top w:val="none" w:sz="0" w:space="0" w:color="auto"/>
        <w:left w:val="none" w:sz="0" w:space="0" w:color="auto"/>
        <w:bottom w:val="none" w:sz="0" w:space="0" w:color="auto"/>
        <w:right w:val="none" w:sz="0" w:space="0" w:color="auto"/>
      </w:divBdr>
    </w:div>
    <w:div w:id="288124334">
      <w:marLeft w:val="0"/>
      <w:marRight w:val="0"/>
      <w:marTop w:val="0"/>
      <w:marBottom w:val="0"/>
      <w:divBdr>
        <w:top w:val="none" w:sz="0" w:space="0" w:color="auto"/>
        <w:left w:val="none" w:sz="0" w:space="0" w:color="auto"/>
        <w:bottom w:val="none" w:sz="0" w:space="0" w:color="auto"/>
        <w:right w:val="none" w:sz="0" w:space="0" w:color="auto"/>
      </w:divBdr>
    </w:div>
    <w:div w:id="288124335">
      <w:marLeft w:val="0"/>
      <w:marRight w:val="0"/>
      <w:marTop w:val="0"/>
      <w:marBottom w:val="0"/>
      <w:divBdr>
        <w:top w:val="none" w:sz="0" w:space="0" w:color="auto"/>
        <w:left w:val="none" w:sz="0" w:space="0" w:color="auto"/>
        <w:bottom w:val="none" w:sz="0" w:space="0" w:color="auto"/>
        <w:right w:val="none" w:sz="0" w:space="0" w:color="auto"/>
      </w:divBdr>
    </w:div>
    <w:div w:id="288124336">
      <w:marLeft w:val="0"/>
      <w:marRight w:val="0"/>
      <w:marTop w:val="0"/>
      <w:marBottom w:val="0"/>
      <w:divBdr>
        <w:top w:val="none" w:sz="0" w:space="0" w:color="auto"/>
        <w:left w:val="none" w:sz="0" w:space="0" w:color="auto"/>
        <w:bottom w:val="none" w:sz="0" w:space="0" w:color="auto"/>
        <w:right w:val="none" w:sz="0" w:space="0" w:color="auto"/>
      </w:divBdr>
    </w:div>
    <w:div w:id="288124337">
      <w:marLeft w:val="0"/>
      <w:marRight w:val="0"/>
      <w:marTop w:val="0"/>
      <w:marBottom w:val="0"/>
      <w:divBdr>
        <w:top w:val="none" w:sz="0" w:space="0" w:color="auto"/>
        <w:left w:val="none" w:sz="0" w:space="0" w:color="auto"/>
        <w:bottom w:val="none" w:sz="0" w:space="0" w:color="auto"/>
        <w:right w:val="none" w:sz="0" w:space="0" w:color="auto"/>
      </w:divBdr>
    </w:div>
    <w:div w:id="288124338">
      <w:marLeft w:val="0"/>
      <w:marRight w:val="0"/>
      <w:marTop w:val="0"/>
      <w:marBottom w:val="0"/>
      <w:divBdr>
        <w:top w:val="none" w:sz="0" w:space="0" w:color="auto"/>
        <w:left w:val="none" w:sz="0" w:space="0" w:color="auto"/>
        <w:bottom w:val="none" w:sz="0" w:space="0" w:color="auto"/>
        <w:right w:val="none" w:sz="0" w:space="0" w:color="auto"/>
      </w:divBdr>
    </w:div>
    <w:div w:id="288124339">
      <w:marLeft w:val="0"/>
      <w:marRight w:val="0"/>
      <w:marTop w:val="0"/>
      <w:marBottom w:val="0"/>
      <w:divBdr>
        <w:top w:val="none" w:sz="0" w:space="0" w:color="auto"/>
        <w:left w:val="none" w:sz="0" w:space="0" w:color="auto"/>
        <w:bottom w:val="none" w:sz="0" w:space="0" w:color="auto"/>
        <w:right w:val="none" w:sz="0" w:space="0" w:color="auto"/>
      </w:divBdr>
    </w:div>
    <w:div w:id="288124340">
      <w:marLeft w:val="0"/>
      <w:marRight w:val="0"/>
      <w:marTop w:val="0"/>
      <w:marBottom w:val="0"/>
      <w:divBdr>
        <w:top w:val="none" w:sz="0" w:space="0" w:color="auto"/>
        <w:left w:val="none" w:sz="0" w:space="0" w:color="auto"/>
        <w:bottom w:val="none" w:sz="0" w:space="0" w:color="auto"/>
        <w:right w:val="none" w:sz="0" w:space="0" w:color="auto"/>
      </w:divBdr>
    </w:div>
    <w:div w:id="288124341">
      <w:marLeft w:val="0"/>
      <w:marRight w:val="0"/>
      <w:marTop w:val="0"/>
      <w:marBottom w:val="0"/>
      <w:divBdr>
        <w:top w:val="none" w:sz="0" w:space="0" w:color="auto"/>
        <w:left w:val="none" w:sz="0" w:space="0" w:color="auto"/>
        <w:bottom w:val="none" w:sz="0" w:space="0" w:color="auto"/>
        <w:right w:val="none" w:sz="0" w:space="0" w:color="auto"/>
      </w:divBdr>
    </w:div>
    <w:div w:id="288124342">
      <w:marLeft w:val="0"/>
      <w:marRight w:val="0"/>
      <w:marTop w:val="0"/>
      <w:marBottom w:val="0"/>
      <w:divBdr>
        <w:top w:val="none" w:sz="0" w:space="0" w:color="auto"/>
        <w:left w:val="none" w:sz="0" w:space="0" w:color="auto"/>
        <w:bottom w:val="none" w:sz="0" w:space="0" w:color="auto"/>
        <w:right w:val="none" w:sz="0" w:space="0" w:color="auto"/>
      </w:divBdr>
    </w:div>
    <w:div w:id="288124343">
      <w:marLeft w:val="0"/>
      <w:marRight w:val="0"/>
      <w:marTop w:val="0"/>
      <w:marBottom w:val="0"/>
      <w:divBdr>
        <w:top w:val="none" w:sz="0" w:space="0" w:color="auto"/>
        <w:left w:val="none" w:sz="0" w:space="0" w:color="auto"/>
        <w:bottom w:val="none" w:sz="0" w:space="0" w:color="auto"/>
        <w:right w:val="none" w:sz="0" w:space="0" w:color="auto"/>
      </w:divBdr>
    </w:div>
    <w:div w:id="288124344">
      <w:marLeft w:val="0"/>
      <w:marRight w:val="0"/>
      <w:marTop w:val="0"/>
      <w:marBottom w:val="0"/>
      <w:divBdr>
        <w:top w:val="none" w:sz="0" w:space="0" w:color="auto"/>
        <w:left w:val="none" w:sz="0" w:space="0" w:color="auto"/>
        <w:bottom w:val="none" w:sz="0" w:space="0" w:color="auto"/>
        <w:right w:val="none" w:sz="0" w:space="0" w:color="auto"/>
      </w:divBdr>
    </w:div>
    <w:div w:id="288124345">
      <w:marLeft w:val="0"/>
      <w:marRight w:val="0"/>
      <w:marTop w:val="0"/>
      <w:marBottom w:val="0"/>
      <w:divBdr>
        <w:top w:val="none" w:sz="0" w:space="0" w:color="auto"/>
        <w:left w:val="none" w:sz="0" w:space="0" w:color="auto"/>
        <w:bottom w:val="none" w:sz="0" w:space="0" w:color="auto"/>
        <w:right w:val="none" w:sz="0" w:space="0" w:color="auto"/>
      </w:divBdr>
    </w:div>
    <w:div w:id="288124346">
      <w:marLeft w:val="0"/>
      <w:marRight w:val="0"/>
      <w:marTop w:val="0"/>
      <w:marBottom w:val="0"/>
      <w:divBdr>
        <w:top w:val="none" w:sz="0" w:space="0" w:color="auto"/>
        <w:left w:val="none" w:sz="0" w:space="0" w:color="auto"/>
        <w:bottom w:val="none" w:sz="0" w:space="0" w:color="auto"/>
        <w:right w:val="none" w:sz="0" w:space="0" w:color="auto"/>
      </w:divBdr>
    </w:div>
    <w:div w:id="288124347">
      <w:marLeft w:val="0"/>
      <w:marRight w:val="0"/>
      <w:marTop w:val="0"/>
      <w:marBottom w:val="0"/>
      <w:divBdr>
        <w:top w:val="none" w:sz="0" w:space="0" w:color="auto"/>
        <w:left w:val="none" w:sz="0" w:space="0" w:color="auto"/>
        <w:bottom w:val="none" w:sz="0" w:space="0" w:color="auto"/>
        <w:right w:val="none" w:sz="0" w:space="0" w:color="auto"/>
      </w:divBdr>
    </w:div>
    <w:div w:id="288124348">
      <w:marLeft w:val="0"/>
      <w:marRight w:val="0"/>
      <w:marTop w:val="0"/>
      <w:marBottom w:val="0"/>
      <w:divBdr>
        <w:top w:val="none" w:sz="0" w:space="0" w:color="auto"/>
        <w:left w:val="none" w:sz="0" w:space="0" w:color="auto"/>
        <w:bottom w:val="none" w:sz="0" w:space="0" w:color="auto"/>
        <w:right w:val="none" w:sz="0" w:space="0" w:color="auto"/>
      </w:divBdr>
    </w:div>
    <w:div w:id="288124349">
      <w:marLeft w:val="0"/>
      <w:marRight w:val="0"/>
      <w:marTop w:val="0"/>
      <w:marBottom w:val="0"/>
      <w:divBdr>
        <w:top w:val="none" w:sz="0" w:space="0" w:color="auto"/>
        <w:left w:val="none" w:sz="0" w:space="0" w:color="auto"/>
        <w:bottom w:val="none" w:sz="0" w:space="0" w:color="auto"/>
        <w:right w:val="none" w:sz="0" w:space="0" w:color="auto"/>
      </w:divBdr>
    </w:div>
    <w:div w:id="288124350">
      <w:marLeft w:val="0"/>
      <w:marRight w:val="0"/>
      <w:marTop w:val="0"/>
      <w:marBottom w:val="0"/>
      <w:divBdr>
        <w:top w:val="none" w:sz="0" w:space="0" w:color="auto"/>
        <w:left w:val="none" w:sz="0" w:space="0" w:color="auto"/>
        <w:bottom w:val="none" w:sz="0" w:space="0" w:color="auto"/>
        <w:right w:val="none" w:sz="0" w:space="0" w:color="auto"/>
      </w:divBdr>
    </w:div>
    <w:div w:id="288124351">
      <w:marLeft w:val="0"/>
      <w:marRight w:val="0"/>
      <w:marTop w:val="0"/>
      <w:marBottom w:val="0"/>
      <w:divBdr>
        <w:top w:val="none" w:sz="0" w:space="0" w:color="auto"/>
        <w:left w:val="none" w:sz="0" w:space="0" w:color="auto"/>
        <w:bottom w:val="none" w:sz="0" w:space="0" w:color="auto"/>
        <w:right w:val="none" w:sz="0" w:space="0" w:color="auto"/>
      </w:divBdr>
    </w:div>
    <w:div w:id="288124352">
      <w:marLeft w:val="0"/>
      <w:marRight w:val="0"/>
      <w:marTop w:val="0"/>
      <w:marBottom w:val="0"/>
      <w:divBdr>
        <w:top w:val="none" w:sz="0" w:space="0" w:color="auto"/>
        <w:left w:val="none" w:sz="0" w:space="0" w:color="auto"/>
        <w:bottom w:val="none" w:sz="0" w:space="0" w:color="auto"/>
        <w:right w:val="none" w:sz="0" w:space="0" w:color="auto"/>
      </w:divBdr>
    </w:div>
    <w:div w:id="288124353">
      <w:marLeft w:val="0"/>
      <w:marRight w:val="0"/>
      <w:marTop w:val="0"/>
      <w:marBottom w:val="0"/>
      <w:divBdr>
        <w:top w:val="none" w:sz="0" w:space="0" w:color="auto"/>
        <w:left w:val="none" w:sz="0" w:space="0" w:color="auto"/>
        <w:bottom w:val="none" w:sz="0" w:space="0" w:color="auto"/>
        <w:right w:val="none" w:sz="0" w:space="0" w:color="auto"/>
      </w:divBdr>
    </w:div>
    <w:div w:id="288124354">
      <w:marLeft w:val="0"/>
      <w:marRight w:val="0"/>
      <w:marTop w:val="0"/>
      <w:marBottom w:val="0"/>
      <w:divBdr>
        <w:top w:val="none" w:sz="0" w:space="0" w:color="auto"/>
        <w:left w:val="none" w:sz="0" w:space="0" w:color="auto"/>
        <w:bottom w:val="none" w:sz="0" w:space="0" w:color="auto"/>
        <w:right w:val="none" w:sz="0" w:space="0" w:color="auto"/>
      </w:divBdr>
    </w:div>
    <w:div w:id="288124355">
      <w:marLeft w:val="0"/>
      <w:marRight w:val="0"/>
      <w:marTop w:val="0"/>
      <w:marBottom w:val="0"/>
      <w:divBdr>
        <w:top w:val="none" w:sz="0" w:space="0" w:color="auto"/>
        <w:left w:val="none" w:sz="0" w:space="0" w:color="auto"/>
        <w:bottom w:val="none" w:sz="0" w:space="0" w:color="auto"/>
        <w:right w:val="none" w:sz="0" w:space="0" w:color="auto"/>
      </w:divBdr>
    </w:div>
    <w:div w:id="288124356">
      <w:marLeft w:val="0"/>
      <w:marRight w:val="0"/>
      <w:marTop w:val="0"/>
      <w:marBottom w:val="0"/>
      <w:divBdr>
        <w:top w:val="none" w:sz="0" w:space="0" w:color="auto"/>
        <w:left w:val="none" w:sz="0" w:space="0" w:color="auto"/>
        <w:bottom w:val="none" w:sz="0" w:space="0" w:color="auto"/>
        <w:right w:val="none" w:sz="0" w:space="0" w:color="auto"/>
      </w:divBdr>
    </w:div>
    <w:div w:id="288124357">
      <w:marLeft w:val="0"/>
      <w:marRight w:val="0"/>
      <w:marTop w:val="0"/>
      <w:marBottom w:val="0"/>
      <w:divBdr>
        <w:top w:val="none" w:sz="0" w:space="0" w:color="auto"/>
        <w:left w:val="none" w:sz="0" w:space="0" w:color="auto"/>
        <w:bottom w:val="none" w:sz="0" w:space="0" w:color="auto"/>
        <w:right w:val="none" w:sz="0" w:space="0" w:color="auto"/>
      </w:divBdr>
    </w:div>
    <w:div w:id="2881243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B8FD25-57FD-4779-872C-10738D2E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Цыбиков Чингиз Григорьеви</cp:lastModifiedBy>
  <cp:revision>2</cp:revision>
  <cp:lastPrinted>2013-12-20T06:35:00Z</cp:lastPrinted>
  <dcterms:created xsi:type="dcterms:W3CDTF">2019-12-31T05:14:00Z</dcterms:created>
  <dcterms:modified xsi:type="dcterms:W3CDTF">2019-12-31T05:14:00Z</dcterms:modified>
  <cp:category>Внутренний</cp:category>
</cp:coreProperties>
</file>